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D68" w:rsidRPr="00271D31" w:rsidRDefault="00271D31" w:rsidP="00271D31">
      <w:pPr>
        <w:pStyle w:val="ConsPlusNormal"/>
        <w:ind w:left="5102" w:firstLine="0"/>
        <w:outlineLvl w:val="0"/>
        <w:rPr>
          <w:sz w:val="24"/>
          <w:szCs w:val="24"/>
        </w:rPr>
      </w:pPr>
      <w:r>
        <w:rPr>
          <w:sz w:val="24"/>
          <w:szCs w:val="24"/>
        </w:rPr>
        <w:t xml:space="preserve">   </w:t>
      </w:r>
      <w:r w:rsidR="00444F51" w:rsidRPr="00271D31">
        <w:rPr>
          <w:sz w:val="24"/>
          <w:szCs w:val="24"/>
        </w:rPr>
        <w:t>УТВЕРЖДЕНО</w:t>
      </w:r>
    </w:p>
    <w:p w:rsidR="00271D31" w:rsidRDefault="00271D31" w:rsidP="00271D31">
      <w:pPr>
        <w:autoSpaceDE w:val="0"/>
        <w:ind w:left="5103"/>
        <w:rPr>
          <w:rFonts w:ascii="Times New Roman" w:hAnsi="Times New Roman" w:cs="Times New Roman"/>
          <w:sz w:val="24"/>
          <w:szCs w:val="24"/>
        </w:rPr>
      </w:pPr>
      <w:r>
        <w:rPr>
          <w:rFonts w:ascii="Times New Roman" w:hAnsi="Times New Roman" w:cs="Times New Roman"/>
          <w:sz w:val="24"/>
          <w:szCs w:val="24"/>
        </w:rPr>
        <w:t xml:space="preserve">   </w:t>
      </w:r>
      <w:r w:rsidR="00444F51" w:rsidRPr="00271D31">
        <w:rPr>
          <w:rFonts w:ascii="Times New Roman" w:hAnsi="Times New Roman" w:cs="Times New Roman"/>
          <w:sz w:val="24"/>
          <w:szCs w:val="24"/>
        </w:rPr>
        <w:t xml:space="preserve">решением Евпаторийского </w:t>
      </w:r>
      <w:r w:rsidR="00FF42A3" w:rsidRPr="00271D31">
        <w:rPr>
          <w:rFonts w:ascii="Times New Roman" w:hAnsi="Times New Roman" w:cs="Times New Roman"/>
          <w:sz w:val="24"/>
          <w:szCs w:val="24"/>
        </w:rPr>
        <w:t xml:space="preserve">городского </w:t>
      </w:r>
      <w:r>
        <w:rPr>
          <w:rFonts w:ascii="Times New Roman" w:hAnsi="Times New Roman" w:cs="Times New Roman"/>
          <w:sz w:val="24"/>
          <w:szCs w:val="24"/>
        </w:rPr>
        <w:t xml:space="preserve">   </w:t>
      </w:r>
    </w:p>
    <w:p w:rsidR="006C3D68" w:rsidRPr="00271D31" w:rsidRDefault="00271D31" w:rsidP="00271D31">
      <w:pPr>
        <w:autoSpaceDE w:val="0"/>
        <w:ind w:left="5103"/>
        <w:rPr>
          <w:rFonts w:ascii="Times New Roman" w:hAnsi="Times New Roman" w:cs="Times New Roman"/>
          <w:i/>
          <w:sz w:val="24"/>
          <w:szCs w:val="24"/>
        </w:rPr>
      </w:pPr>
      <w:r>
        <w:rPr>
          <w:rFonts w:ascii="Times New Roman" w:hAnsi="Times New Roman" w:cs="Times New Roman"/>
          <w:sz w:val="24"/>
          <w:szCs w:val="24"/>
        </w:rPr>
        <w:t xml:space="preserve">   </w:t>
      </w:r>
      <w:r w:rsidR="00FF42A3" w:rsidRPr="00271D31">
        <w:rPr>
          <w:rFonts w:ascii="Times New Roman" w:hAnsi="Times New Roman" w:cs="Times New Roman"/>
          <w:sz w:val="24"/>
          <w:szCs w:val="24"/>
        </w:rPr>
        <w:t>совета</w:t>
      </w:r>
      <w:r w:rsidR="00AB7095">
        <w:rPr>
          <w:rFonts w:ascii="Times New Roman" w:hAnsi="Times New Roman" w:cs="Times New Roman"/>
          <w:sz w:val="24"/>
          <w:szCs w:val="24"/>
        </w:rPr>
        <w:t xml:space="preserve"> Республики Крым</w:t>
      </w:r>
    </w:p>
    <w:p w:rsidR="006C3D68" w:rsidRPr="00271D31" w:rsidRDefault="00271D31" w:rsidP="00271D31">
      <w:pPr>
        <w:autoSpaceDE w:val="0"/>
        <w:ind w:left="5103"/>
        <w:rPr>
          <w:rFonts w:ascii="Times New Roman" w:hAnsi="Times New Roman" w:cs="Times New Roman"/>
          <w:sz w:val="24"/>
          <w:szCs w:val="24"/>
        </w:rPr>
      </w:pPr>
      <w:r>
        <w:rPr>
          <w:rFonts w:ascii="Times New Roman" w:hAnsi="Times New Roman" w:cs="Times New Roman"/>
          <w:sz w:val="24"/>
          <w:szCs w:val="24"/>
        </w:rPr>
        <w:t xml:space="preserve">   </w:t>
      </w:r>
      <w:r w:rsidR="00444F51" w:rsidRPr="00271D31">
        <w:rPr>
          <w:rFonts w:ascii="Times New Roman" w:hAnsi="Times New Roman" w:cs="Times New Roman"/>
          <w:sz w:val="24"/>
          <w:szCs w:val="24"/>
        </w:rPr>
        <w:t>от «___» ___</w:t>
      </w:r>
      <w:r>
        <w:rPr>
          <w:rFonts w:ascii="Times New Roman" w:hAnsi="Times New Roman" w:cs="Times New Roman"/>
          <w:sz w:val="24"/>
          <w:szCs w:val="24"/>
        </w:rPr>
        <w:t>______</w:t>
      </w:r>
      <w:r w:rsidR="00444F51" w:rsidRPr="00271D31">
        <w:rPr>
          <w:rFonts w:ascii="Times New Roman" w:hAnsi="Times New Roman" w:cs="Times New Roman"/>
          <w:sz w:val="24"/>
          <w:szCs w:val="24"/>
        </w:rPr>
        <w:t>_____ г. № ___</w:t>
      </w:r>
      <w:r>
        <w:rPr>
          <w:rFonts w:ascii="Times New Roman" w:hAnsi="Times New Roman" w:cs="Times New Roman"/>
          <w:sz w:val="24"/>
          <w:szCs w:val="24"/>
        </w:rPr>
        <w:t>__</w:t>
      </w:r>
      <w:r w:rsidR="00444F51" w:rsidRPr="00271D31">
        <w:rPr>
          <w:rFonts w:ascii="Times New Roman" w:hAnsi="Times New Roman" w:cs="Times New Roman"/>
          <w:sz w:val="24"/>
          <w:szCs w:val="24"/>
        </w:rPr>
        <w:t>_</w:t>
      </w:r>
    </w:p>
    <w:p w:rsidR="006C3D68" w:rsidRPr="00271D31" w:rsidRDefault="006C3D68">
      <w:pPr>
        <w:pStyle w:val="ConsPlusTitle"/>
        <w:jc w:val="center"/>
        <w:rPr>
          <w:b w:val="0"/>
          <w:color w:val="000000"/>
          <w:sz w:val="24"/>
          <w:szCs w:val="24"/>
        </w:rPr>
      </w:pPr>
      <w:bookmarkStart w:id="0" w:name="Par35"/>
      <w:bookmarkEnd w:id="0"/>
    </w:p>
    <w:p w:rsidR="006C3D68" w:rsidRDefault="006C3D68">
      <w:pPr>
        <w:pStyle w:val="ConsPlusTitle"/>
        <w:spacing w:line="240" w:lineRule="exact"/>
        <w:ind w:firstLine="540"/>
        <w:jc w:val="center"/>
        <w:rPr>
          <w:b w:val="0"/>
          <w:sz w:val="24"/>
          <w:szCs w:val="24"/>
        </w:rPr>
      </w:pPr>
    </w:p>
    <w:p w:rsidR="00271D31" w:rsidRDefault="00271D31">
      <w:pPr>
        <w:pStyle w:val="ConsPlusTitle"/>
        <w:spacing w:line="240" w:lineRule="exact"/>
        <w:ind w:firstLine="540"/>
        <w:jc w:val="center"/>
        <w:rPr>
          <w:b w:val="0"/>
          <w:sz w:val="24"/>
          <w:szCs w:val="24"/>
        </w:rPr>
      </w:pPr>
    </w:p>
    <w:p w:rsidR="00271D31" w:rsidRPr="00271D31" w:rsidRDefault="00271D31">
      <w:pPr>
        <w:pStyle w:val="ConsPlusTitle"/>
        <w:spacing w:line="240" w:lineRule="exact"/>
        <w:ind w:firstLine="540"/>
        <w:jc w:val="center"/>
        <w:rPr>
          <w:b w:val="0"/>
          <w:sz w:val="24"/>
          <w:szCs w:val="24"/>
        </w:rPr>
      </w:pPr>
    </w:p>
    <w:p w:rsidR="006C3D68" w:rsidRPr="00271D31" w:rsidRDefault="00444F51">
      <w:pPr>
        <w:pStyle w:val="ConsPlusTitle"/>
        <w:spacing w:line="240" w:lineRule="exact"/>
        <w:ind w:firstLine="540"/>
        <w:jc w:val="center"/>
        <w:rPr>
          <w:sz w:val="24"/>
          <w:szCs w:val="24"/>
        </w:rPr>
      </w:pPr>
      <w:r w:rsidRPr="00271D31">
        <w:rPr>
          <w:sz w:val="24"/>
          <w:szCs w:val="24"/>
        </w:rPr>
        <w:t>ПОЛОЖЕНИЕ</w:t>
      </w:r>
    </w:p>
    <w:p w:rsidR="006C3D68" w:rsidRPr="00271D31" w:rsidRDefault="00444F51">
      <w:pPr>
        <w:pStyle w:val="ConsPlusTitle"/>
        <w:ind w:firstLine="540"/>
        <w:jc w:val="center"/>
        <w:rPr>
          <w:sz w:val="24"/>
          <w:szCs w:val="24"/>
        </w:rPr>
      </w:pPr>
      <w:r w:rsidRPr="00271D31">
        <w:rPr>
          <w:sz w:val="24"/>
          <w:szCs w:val="24"/>
        </w:rPr>
        <w:t>о муниципальном жилищном контроле на территории</w:t>
      </w:r>
    </w:p>
    <w:p w:rsidR="00FF42A3" w:rsidRPr="00271D31" w:rsidRDefault="00FF42A3">
      <w:pPr>
        <w:pStyle w:val="ConsPlusTitle"/>
        <w:ind w:firstLine="540"/>
        <w:jc w:val="center"/>
        <w:rPr>
          <w:sz w:val="24"/>
          <w:szCs w:val="24"/>
        </w:rPr>
      </w:pPr>
      <w:r w:rsidRPr="00271D31">
        <w:rPr>
          <w:sz w:val="24"/>
          <w:szCs w:val="24"/>
        </w:rPr>
        <w:t>муниципального образования городской округ Евпатория</w:t>
      </w:r>
    </w:p>
    <w:p w:rsidR="00FF42A3" w:rsidRPr="00271D31" w:rsidRDefault="00FF42A3">
      <w:pPr>
        <w:pStyle w:val="ConsPlusTitle"/>
        <w:ind w:firstLine="540"/>
        <w:jc w:val="center"/>
        <w:rPr>
          <w:sz w:val="24"/>
          <w:szCs w:val="24"/>
        </w:rPr>
      </w:pPr>
      <w:r w:rsidRPr="00271D31">
        <w:rPr>
          <w:sz w:val="24"/>
          <w:szCs w:val="24"/>
        </w:rPr>
        <w:t>Республики Крым</w:t>
      </w:r>
    </w:p>
    <w:p w:rsidR="006C3D68" w:rsidRPr="00271D31" w:rsidRDefault="006C3D68">
      <w:pPr>
        <w:pStyle w:val="ConsPlusTitle"/>
        <w:ind w:firstLine="540"/>
        <w:jc w:val="center"/>
        <w:rPr>
          <w:b w:val="0"/>
          <w:i/>
          <w:sz w:val="24"/>
          <w:szCs w:val="24"/>
          <w:u w:val="single"/>
        </w:rPr>
      </w:pPr>
    </w:p>
    <w:p w:rsidR="006C3D68" w:rsidRPr="00271D31" w:rsidRDefault="00444F51">
      <w:pPr>
        <w:pStyle w:val="ConsPlusNormal"/>
        <w:ind w:firstLine="540"/>
        <w:jc w:val="center"/>
        <w:rPr>
          <w:b/>
          <w:sz w:val="24"/>
          <w:szCs w:val="24"/>
        </w:rPr>
      </w:pPr>
      <w:r w:rsidRPr="00271D31">
        <w:rPr>
          <w:b/>
          <w:sz w:val="24"/>
          <w:szCs w:val="24"/>
        </w:rPr>
        <w:t>1.Общие положения</w:t>
      </w:r>
    </w:p>
    <w:p w:rsidR="006C3D68" w:rsidRPr="00271D31" w:rsidRDefault="006C3D68">
      <w:pPr>
        <w:pStyle w:val="ConsPlusNormal"/>
        <w:ind w:firstLine="540"/>
        <w:rPr>
          <w:b/>
          <w:sz w:val="24"/>
          <w:szCs w:val="24"/>
        </w:rPr>
      </w:pP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 xml:space="preserve">1.1. Настоящее Положение устанавливает порядок организации и осуществления муниципального жилищного контроля на территории </w:t>
      </w:r>
      <w:r w:rsidR="00FF42A3" w:rsidRPr="00271D31">
        <w:rPr>
          <w:rFonts w:ascii="Times New Roman" w:hAnsi="Times New Roman" w:cs="Times New Roman"/>
          <w:sz w:val="24"/>
          <w:szCs w:val="24"/>
          <w:lang w:val="ru-RU"/>
        </w:rPr>
        <w:t>муниципального образования городской округ Евпатория Республики Крым</w:t>
      </w:r>
      <w:r w:rsidRPr="00271D31">
        <w:rPr>
          <w:rFonts w:ascii="Times New Roman" w:hAnsi="Times New Roman" w:cs="Times New Roman"/>
          <w:i/>
          <w:sz w:val="24"/>
          <w:szCs w:val="24"/>
          <w:u w:val="single"/>
          <w:lang w:val="ru-RU"/>
        </w:rPr>
        <w:t xml:space="preserve"> </w:t>
      </w:r>
      <w:r w:rsidRPr="00271D31">
        <w:rPr>
          <w:rFonts w:ascii="Times New Roman" w:hAnsi="Times New Roman" w:cs="Times New Roman"/>
          <w:sz w:val="24"/>
          <w:szCs w:val="24"/>
          <w:lang w:val="ru-RU"/>
        </w:rPr>
        <w:t xml:space="preserve">(далее – муниципальный </w:t>
      </w:r>
      <w:r w:rsidR="0015014E" w:rsidRPr="00271D31">
        <w:rPr>
          <w:rFonts w:ascii="Times New Roman" w:hAnsi="Times New Roman" w:cs="Times New Roman"/>
          <w:sz w:val="24"/>
          <w:szCs w:val="24"/>
          <w:lang w:val="ru-RU"/>
        </w:rPr>
        <w:t xml:space="preserve">жилищный </w:t>
      </w:r>
      <w:r w:rsidRPr="00271D31">
        <w:rPr>
          <w:rFonts w:ascii="Times New Roman" w:hAnsi="Times New Roman" w:cs="Times New Roman"/>
          <w:sz w:val="24"/>
          <w:szCs w:val="24"/>
          <w:lang w:val="ru-RU"/>
        </w:rPr>
        <w:t>контроль).</w:t>
      </w:r>
    </w:p>
    <w:p w:rsidR="006C3D68" w:rsidRPr="00271D31" w:rsidRDefault="00444F51">
      <w:pPr>
        <w:pStyle w:val="a9"/>
        <w:widowControl/>
        <w:tabs>
          <w:tab w:val="left" w:pos="1134"/>
        </w:tabs>
        <w:ind w:left="0" w:firstLine="540"/>
        <w:jc w:val="both"/>
        <w:rPr>
          <w:sz w:val="24"/>
          <w:szCs w:val="24"/>
          <w:lang w:val="ru-RU"/>
        </w:rPr>
      </w:pPr>
      <w:r w:rsidRPr="00271D31">
        <w:rPr>
          <w:rFonts w:ascii="Times New Roman" w:hAnsi="Times New Roman" w:cs="Times New Roman"/>
          <w:sz w:val="24"/>
          <w:szCs w:val="24"/>
          <w:lang w:val="ru-RU"/>
        </w:rPr>
        <w:t>Муниципальный жилищный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 xml:space="preserve">1.2. Предметом муниципального </w:t>
      </w:r>
      <w:r w:rsidR="0015014E" w:rsidRPr="00271D31">
        <w:rPr>
          <w:rFonts w:ascii="Times New Roman" w:hAnsi="Times New Roman" w:cs="Times New Roman"/>
          <w:sz w:val="24"/>
          <w:szCs w:val="24"/>
          <w:lang w:val="ru-RU"/>
        </w:rPr>
        <w:t xml:space="preserve">жилищного </w:t>
      </w:r>
      <w:r w:rsidRPr="00271D31">
        <w:rPr>
          <w:rFonts w:ascii="Times New Roman" w:hAnsi="Times New Roman" w:cs="Times New Roman"/>
          <w:sz w:val="24"/>
          <w:szCs w:val="24"/>
          <w:lang w:val="ru-RU"/>
        </w:rPr>
        <w:t>контроля является соблюдение юридическими лицами, индивидуальными предпринимателями и гражданами (далее – контролируемые лица) обязательных требований</w:t>
      </w:r>
      <w:r w:rsidR="008E1671" w:rsidRPr="00271D31">
        <w:rPr>
          <w:rFonts w:ascii="Times New Roman" w:hAnsi="Times New Roman" w:cs="Times New Roman"/>
          <w:sz w:val="24"/>
          <w:szCs w:val="24"/>
          <w:lang w:val="ru-RU"/>
        </w:rPr>
        <w:t>,</w:t>
      </w:r>
      <w:r w:rsidRPr="00271D31">
        <w:rPr>
          <w:rFonts w:ascii="Times New Roman" w:hAnsi="Times New Roman" w:cs="Times New Roman"/>
          <w:sz w:val="24"/>
          <w:szCs w:val="24"/>
          <w:lang w:val="ru-RU"/>
        </w:rPr>
        <w:t xml:space="preserve"> установленных жилищным законодательством, </w:t>
      </w:r>
      <w:r w:rsidRPr="00271D31">
        <w:rPr>
          <w:rFonts w:ascii="Times New Roman" w:hAnsi="Times New Roman" w:cs="Times New Roman"/>
          <w:bCs/>
          <w:sz w:val="24"/>
          <w:szCs w:val="24"/>
          <w:lang w:val="ru-RU"/>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6C3D68" w:rsidRPr="00271D31" w:rsidRDefault="00444F51">
      <w:pPr>
        <w:autoSpaceDE w:val="0"/>
        <w:ind w:firstLine="540"/>
        <w:jc w:val="both"/>
        <w:rPr>
          <w:rFonts w:ascii="Times New Roman" w:hAnsi="Times New Roman" w:cs="Times New Roman"/>
          <w:bCs/>
          <w:sz w:val="24"/>
          <w:szCs w:val="24"/>
        </w:rPr>
      </w:pPr>
      <w:r w:rsidRPr="00271D31">
        <w:rPr>
          <w:rFonts w:ascii="Times New Roman" w:hAnsi="Times New Roman" w:cs="Times New Roman"/>
          <w:bCs/>
          <w:sz w:val="24"/>
          <w:szCs w:val="24"/>
        </w:rPr>
        <w:t>1) требований к:</w:t>
      </w:r>
    </w:p>
    <w:p w:rsidR="006C3D68" w:rsidRPr="00271D31" w:rsidRDefault="00444F51">
      <w:pPr>
        <w:autoSpaceDE w:val="0"/>
        <w:ind w:firstLine="540"/>
        <w:jc w:val="both"/>
        <w:rPr>
          <w:rFonts w:ascii="Times New Roman" w:hAnsi="Times New Roman" w:cs="Times New Roman"/>
          <w:bCs/>
          <w:sz w:val="24"/>
          <w:szCs w:val="24"/>
        </w:rPr>
      </w:pPr>
      <w:r w:rsidRPr="00271D31">
        <w:rPr>
          <w:rFonts w:ascii="Times New Roman" w:hAnsi="Times New Roman" w:cs="Times New Roman"/>
          <w:bCs/>
          <w:sz w:val="24"/>
          <w:szCs w:val="24"/>
        </w:rPr>
        <w:t xml:space="preserve">использованию и сохранности </w:t>
      </w:r>
      <w:r w:rsidR="0015014E" w:rsidRPr="00271D31">
        <w:rPr>
          <w:rFonts w:ascii="Times New Roman" w:hAnsi="Times New Roman" w:cs="Times New Roman"/>
          <w:bCs/>
          <w:sz w:val="24"/>
          <w:szCs w:val="24"/>
        </w:rPr>
        <w:t xml:space="preserve">муниципального </w:t>
      </w:r>
      <w:r w:rsidRPr="00271D31">
        <w:rPr>
          <w:rFonts w:ascii="Times New Roman" w:hAnsi="Times New Roman" w:cs="Times New Roman"/>
          <w:bCs/>
          <w:sz w:val="24"/>
          <w:szCs w:val="24"/>
        </w:rPr>
        <w:t>жилищного фонда;</w:t>
      </w:r>
    </w:p>
    <w:p w:rsidR="006C3D68" w:rsidRPr="00271D31" w:rsidRDefault="00444F51">
      <w:pPr>
        <w:autoSpaceDE w:val="0"/>
        <w:ind w:firstLine="540"/>
        <w:jc w:val="both"/>
        <w:rPr>
          <w:rFonts w:ascii="Times New Roman" w:hAnsi="Times New Roman" w:cs="Times New Roman"/>
          <w:bCs/>
          <w:sz w:val="24"/>
          <w:szCs w:val="24"/>
        </w:rPr>
      </w:pPr>
      <w:r w:rsidRPr="00271D31">
        <w:rPr>
          <w:rFonts w:ascii="Times New Roman" w:hAnsi="Times New Roman" w:cs="Times New Roman"/>
          <w:bCs/>
          <w:sz w:val="24"/>
          <w:szCs w:val="24"/>
        </w:rPr>
        <w:t>жилым помещениям</w:t>
      </w:r>
      <w:r w:rsidR="0015014E" w:rsidRPr="00271D31">
        <w:rPr>
          <w:rFonts w:ascii="Times New Roman" w:hAnsi="Times New Roman" w:cs="Times New Roman"/>
          <w:bCs/>
          <w:sz w:val="24"/>
          <w:szCs w:val="24"/>
        </w:rPr>
        <w:t xml:space="preserve"> муниципального жилищного фонда</w:t>
      </w:r>
      <w:r w:rsidRPr="00271D31">
        <w:rPr>
          <w:rFonts w:ascii="Times New Roman" w:hAnsi="Times New Roman" w:cs="Times New Roman"/>
          <w:bCs/>
          <w:sz w:val="24"/>
          <w:szCs w:val="24"/>
        </w:rPr>
        <w:t>, их использованию и содержанию;</w:t>
      </w:r>
    </w:p>
    <w:p w:rsidR="006C3D68" w:rsidRPr="00271D31" w:rsidRDefault="00444F51">
      <w:pPr>
        <w:autoSpaceDE w:val="0"/>
        <w:ind w:firstLine="540"/>
        <w:jc w:val="both"/>
        <w:rPr>
          <w:rFonts w:ascii="Times New Roman" w:hAnsi="Times New Roman" w:cs="Times New Roman"/>
          <w:bCs/>
          <w:sz w:val="24"/>
          <w:szCs w:val="24"/>
        </w:rPr>
      </w:pPr>
      <w:r w:rsidRPr="00271D31">
        <w:rPr>
          <w:rFonts w:ascii="Times New Roman" w:hAnsi="Times New Roman" w:cs="Times New Roman"/>
          <w:bCs/>
          <w:sz w:val="24"/>
          <w:szCs w:val="24"/>
        </w:rPr>
        <w:t>использованию и содержанию общего имущества собственников помещений в многоквартирных домах;</w:t>
      </w:r>
    </w:p>
    <w:p w:rsidR="006C3D68" w:rsidRPr="00271D31" w:rsidRDefault="00444F51">
      <w:pPr>
        <w:autoSpaceDE w:val="0"/>
        <w:ind w:firstLine="540"/>
        <w:jc w:val="both"/>
        <w:rPr>
          <w:rFonts w:ascii="Times New Roman" w:hAnsi="Times New Roman" w:cs="Times New Roman"/>
          <w:bCs/>
          <w:sz w:val="24"/>
          <w:szCs w:val="24"/>
        </w:rPr>
      </w:pPr>
      <w:r w:rsidRPr="00271D31">
        <w:rPr>
          <w:rFonts w:ascii="Times New Roman" w:hAnsi="Times New Roman" w:cs="Times New Roman"/>
          <w:bCs/>
          <w:sz w:val="24"/>
          <w:szCs w:val="24"/>
        </w:rPr>
        <w:t xml:space="preserve">порядку осуществления перевода жилого помещения </w:t>
      </w:r>
      <w:r w:rsidR="0015014E" w:rsidRPr="00271D31">
        <w:rPr>
          <w:rFonts w:ascii="Times New Roman" w:hAnsi="Times New Roman" w:cs="Times New Roman"/>
          <w:bCs/>
          <w:sz w:val="24"/>
          <w:szCs w:val="24"/>
        </w:rPr>
        <w:t xml:space="preserve">муниципального жилищного фонда </w:t>
      </w:r>
      <w:r w:rsidRPr="00271D31">
        <w:rPr>
          <w:rFonts w:ascii="Times New Roman" w:hAnsi="Times New Roman" w:cs="Times New Roman"/>
          <w:bCs/>
          <w:sz w:val="24"/>
          <w:szCs w:val="24"/>
        </w:rPr>
        <w:t>в нежилое помещение и нежилого помещения в жилое в многоквартирном доме;</w:t>
      </w:r>
    </w:p>
    <w:p w:rsidR="006C3D68" w:rsidRPr="00271D31" w:rsidRDefault="00444F51">
      <w:pPr>
        <w:autoSpaceDE w:val="0"/>
        <w:ind w:firstLine="540"/>
        <w:jc w:val="both"/>
        <w:rPr>
          <w:rFonts w:ascii="Times New Roman" w:hAnsi="Times New Roman" w:cs="Times New Roman"/>
          <w:sz w:val="24"/>
          <w:szCs w:val="24"/>
        </w:rPr>
      </w:pPr>
      <w:r w:rsidRPr="00271D31">
        <w:rPr>
          <w:rFonts w:ascii="Times New Roman" w:hAnsi="Times New Roman" w:cs="Times New Roman"/>
          <w:bCs/>
          <w:sz w:val="24"/>
          <w:szCs w:val="24"/>
        </w:rPr>
        <w:t xml:space="preserve">порядку осуществления перепланировки и (или) переустройства </w:t>
      </w:r>
      <w:r w:rsidR="0015014E" w:rsidRPr="00271D31">
        <w:rPr>
          <w:rFonts w:ascii="Times New Roman" w:hAnsi="Times New Roman" w:cs="Times New Roman"/>
          <w:bCs/>
          <w:sz w:val="24"/>
          <w:szCs w:val="24"/>
        </w:rPr>
        <w:t xml:space="preserve">жилого помещения муниципального жилищного фонда </w:t>
      </w:r>
      <w:r w:rsidRPr="00271D31">
        <w:rPr>
          <w:rFonts w:ascii="Times New Roman" w:hAnsi="Times New Roman" w:cs="Times New Roman"/>
          <w:bCs/>
          <w:sz w:val="24"/>
          <w:szCs w:val="24"/>
        </w:rPr>
        <w:t>в многоквартирном доме;</w:t>
      </w:r>
    </w:p>
    <w:p w:rsidR="006C3D68" w:rsidRPr="00271D31" w:rsidRDefault="00444F51">
      <w:pPr>
        <w:autoSpaceDE w:val="0"/>
        <w:ind w:firstLine="540"/>
        <w:jc w:val="both"/>
        <w:rPr>
          <w:rFonts w:ascii="Times New Roman" w:hAnsi="Times New Roman" w:cs="Times New Roman"/>
          <w:sz w:val="24"/>
          <w:szCs w:val="24"/>
        </w:rPr>
      </w:pPr>
      <w:r w:rsidRPr="00271D31">
        <w:rPr>
          <w:rFonts w:ascii="Times New Roman" w:hAnsi="Times New Roman" w:cs="Times New Roman"/>
          <w:bCs/>
          <w:sz w:val="24"/>
          <w:szCs w:val="24"/>
        </w:rPr>
        <w:t>формированию фондов капитального ремонта;</w:t>
      </w:r>
    </w:p>
    <w:p w:rsidR="006C3D68" w:rsidRPr="00271D31" w:rsidRDefault="00444F51">
      <w:pPr>
        <w:autoSpaceDE w:val="0"/>
        <w:ind w:firstLine="540"/>
        <w:jc w:val="both"/>
        <w:rPr>
          <w:rFonts w:ascii="Times New Roman" w:hAnsi="Times New Roman" w:cs="Times New Roman"/>
          <w:sz w:val="24"/>
          <w:szCs w:val="24"/>
        </w:rPr>
      </w:pPr>
      <w:r w:rsidRPr="00271D31">
        <w:rPr>
          <w:rFonts w:ascii="Times New Roman" w:hAnsi="Times New Roman" w:cs="Times New Roman"/>
          <w:bCs/>
          <w:sz w:val="24"/>
          <w:szCs w:val="24"/>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6C3D68" w:rsidRPr="00271D31" w:rsidRDefault="00444F51">
      <w:pPr>
        <w:autoSpaceDE w:val="0"/>
        <w:ind w:firstLine="540"/>
        <w:jc w:val="both"/>
        <w:rPr>
          <w:rFonts w:ascii="Times New Roman" w:hAnsi="Times New Roman" w:cs="Times New Roman"/>
          <w:sz w:val="24"/>
          <w:szCs w:val="24"/>
        </w:rPr>
      </w:pPr>
      <w:r w:rsidRPr="00271D31">
        <w:rPr>
          <w:rFonts w:ascii="Times New Roman" w:hAnsi="Times New Roman" w:cs="Times New Roman"/>
          <w:bCs/>
          <w:sz w:val="24"/>
          <w:szCs w:val="24"/>
        </w:rPr>
        <w:t>предоставлению коммунальных услуг собственникам и пользователям помещений в многоквартирных домах и жилых домов;</w:t>
      </w:r>
    </w:p>
    <w:p w:rsidR="006C3D68" w:rsidRPr="00271D31" w:rsidRDefault="00444F51">
      <w:pPr>
        <w:autoSpaceDE w:val="0"/>
        <w:ind w:firstLine="540"/>
        <w:jc w:val="both"/>
        <w:rPr>
          <w:rFonts w:ascii="Times New Roman" w:hAnsi="Times New Roman" w:cs="Times New Roman"/>
          <w:sz w:val="24"/>
          <w:szCs w:val="24"/>
        </w:rPr>
      </w:pPr>
      <w:r w:rsidRPr="00271D31">
        <w:rPr>
          <w:rFonts w:ascii="Times New Roman" w:hAnsi="Times New Roman" w:cs="Times New Roman"/>
          <w:bCs/>
          <w:sz w:val="24"/>
          <w:szCs w:val="24"/>
        </w:rPr>
        <w:t xml:space="preserve">порядку размещения </w:t>
      </w:r>
      <w:proofErr w:type="spellStart"/>
      <w:r w:rsidRPr="00271D31">
        <w:rPr>
          <w:rFonts w:ascii="Times New Roman" w:hAnsi="Times New Roman" w:cs="Times New Roman"/>
          <w:bCs/>
          <w:sz w:val="24"/>
          <w:szCs w:val="24"/>
        </w:rPr>
        <w:t>ресурсоснабжающими</w:t>
      </w:r>
      <w:proofErr w:type="spellEnd"/>
      <w:r w:rsidRPr="00271D31">
        <w:rPr>
          <w:rFonts w:ascii="Times New Roman" w:hAnsi="Times New Roman" w:cs="Times New Roman"/>
          <w:bCs/>
          <w:sz w:val="24"/>
          <w:szCs w:val="24"/>
        </w:rPr>
        <w:t xml:space="preserve"> организациями, лицами, осуществляющими деятельность по управлению многоквартирными домами информации в государственной </w:t>
      </w:r>
      <w:r w:rsidRPr="00271D31">
        <w:rPr>
          <w:rFonts w:ascii="Times New Roman" w:hAnsi="Times New Roman" w:cs="Times New Roman"/>
          <w:sz w:val="24"/>
          <w:szCs w:val="24"/>
        </w:rPr>
        <w:t>информационной системе жилищно-коммунального хозяйства (далее - система)</w:t>
      </w:r>
      <w:r w:rsidRPr="00271D31">
        <w:rPr>
          <w:rFonts w:ascii="Times New Roman" w:hAnsi="Times New Roman" w:cs="Times New Roman"/>
          <w:bCs/>
          <w:sz w:val="24"/>
          <w:szCs w:val="24"/>
        </w:rPr>
        <w:t>;</w:t>
      </w:r>
    </w:p>
    <w:p w:rsidR="006C3D68" w:rsidRPr="00271D31" w:rsidRDefault="00444F51">
      <w:pPr>
        <w:autoSpaceDE w:val="0"/>
        <w:ind w:firstLine="540"/>
        <w:jc w:val="both"/>
        <w:rPr>
          <w:rFonts w:ascii="Times New Roman" w:hAnsi="Times New Roman" w:cs="Times New Roman"/>
          <w:sz w:val="24"/>
          <w:szCs w:val="24"/>
        </w:rPr>
      </w:pPr>
      <w:r w:rsidRPr="00271D31">
        <w:rPr>
          <w:rFonts w:ascii="Times New Roman" w:hAnsi="Times New Roman" w:cs="Times New Roman"/>
          <w:bCs/>
          <w:sz w:val="24"/>
          <w:szCs w:val="24"/>
        </w:rPr>
        <w:t>обеспечению доступности для инвалидов помещений в многоквартирных домах;</w:t>
      </w:r>
    </w:p>
    <w:p w:rsidR="006C3D68" w:rsidRPr="00271D31" w:rsidRDefault="00444F51">
      <w:pPr>
        <w:autoSpaceDE w:val="0"/>
        <w:ind w:firstLine="540"/>
        <w:jc w:val="both"/>
        <w:rPr>
          <w:rFonts w:ascii="Times New Roman" w:hAnsi="Times New Roman" w:cs="Times New Roman"/>
          <w:sz w:val="24"/>
          <w:szCs w:val="24"/>
        </w:rPr>
      </w:pPr>
      <w:r w:rsidRPr="00271D31">
        <w:rPr>
          <w:rFonts w:ascii="Times New Roman" w:hAnsi="Times New Roman" w:cs="Times New Roman"/>
          <w:bCs/>
          <w:sz w:val="24"/>
          <w:szCs w:val="24"/>
        </w:rPr>
        <w:t>предоставлению жилых помещений в наемных домах социального использования;</w:t>
      </w:r>
    </w:p>
    <w:p w:rsidR="006C3D68" w:rsidRPr="00271D31" w:rsidRDefault="00444F51">
      <w:pPr>
        <w:autoSpaceDE w:val="0"/>
        <w:ind w:firstLine="540"/>
        <w:jc w:val="both"/>
        <w:rPr>
          <w:rFonts w:ascii="Times New Roman" w:hAnsi="Times New Roman" w:cs="Times New Roman"/>
          <w:sz w:val="24"/>
          <w:szCs w:val="24"/>
        </w:rPr>
      </w:pPr>
      <w:r w:rsidRPr="00271D31">
        <w:rPr>
          <w:rFonts w:ascii="Times New Roman" w:hAnsi="Times New Roman" w:cs="Times New Roman"/>
          <w:bCs/>
          <w:sz w:val="24"/>
          <w:szCs w:val="24"/>
        </w:rPr>
        <w:lastRenderedPageBreak/>
        <w:t xml:space="preserve">2) требований энергетической эффективности и оснащенности </w:t>
      </w:r>
      <w:r w:rsidR="0015014E" w:rsidRPr="00271D31">
        <w:rPr>
          <w:rFonts w:ascii="Times New Roman" w:hAnsi="Times New Roman" w:cs="Times New Roman"/>
          <w:bCs/>
          <w:sz w:val="24"/>
          <w:szCs w:val="24"/>
        </w:rPr>
        <w:t>жилых помещений муниципального жилищного фонда</w:t>
      </w:r>
      <w:r w:rsidRPr="00271D31">
        <w:rPr>
          <w:rFonts w:ascii="Times New Roman" w:hAnsi="Times New Roman" w:cs="Times New Roman"/>
          <w:bCs/>
          <w:sz w:val="24"/>
          <w:szCs w:val="24"/>
        </w:rPr>
        <w:t xml:space="preserve"> </w:t>
      </w:r>
      <w:r w:rsidR="0015014E" w:rsidRPr="00271D31">
        <w:rPr>
          <w:rFonts w:ascii="Times New Roman" w:hAnsi="Times New Roman" w:cs="Times New Roman"/>
          <w:bCs/>
          <w:sz w:val="24"/>
          <w:szCs w:val="24"/>
        </w:rPr>
        <w:t>в многоквартирных домах</w:t>
      </w:r>
      <w:r w:rsidRPr="00271D31">
        <w:rPr>
          <w:rFonts w:ascii="Times New Roman" w:hAnsi="Times New Roman" w:cs="Times New Roman"/>
          <w:bCs/>
          <w:sz w:val="24"/>
          <w:szCs w:val="24"/>
        </w:rPr>
        <w:t xml:space="preserve"> и жилых домов приборами учета используемых энергетических ресурсов;</w:t>
      </w:r>
    </w:p>
    <w:p w:rsidR="006C3D68" w:rsidRPr="00271D31" w:rsidRDefault="00444F51">
      <w:pPr>
        <w:autoSpaceDE w:val="0"/>
        <w:ind w:firstLine="540"/>
        <w:jc w:val="both"/>
        <w:rPr>
          <w:rFonts w:ascii="Times New Roman" w:hAnsi="Times New Roman" w:cs="Times New Roman"/>
          <w:bCs/>
          <w:sz w:val="24"/>
          <w:szCs w:val="24"/>
        </w:rPr>
      </w:pPr>
      <w:r w:rsidRPr="00271D31">
        <w:rPr>
          <w:rFonts w:ascii="Times New Roman" w:hAnsi="Times New Roman" w:cs="Times New Roman"/>
          <w:bCs/>
          <w:sz w:val="24"/>
          <w:szCs w:val="24"/>
        </w:rPr>
        <w:t>3)  правил:</w:t>
      </w:r>
    </w:p>
    <w:p w:rsidR="006C3D68" w:rsidRPr="00271D31" w:rsidRDefault="00444F51">
      <w:pPr>
        <w:autoSpaceDE w:val="0"/>
        <w:ind w:firstLine="540"/>
        <w:jc w:val="both"/>
        <w:rPr>
          <w:rFonts w:ascii="Times New Roman" w:hAnsi="Times New Roman" w:cs="Times New Roman"/>
          <w:sz w:val="24"/>
          <w:szCs w:val="24"/>
        </w:rPr>
      </w:pPr>
      <w:r w:rsidRPr="00271D31">
        <w:rPr>
          <w:rFonts w:ascii="Times New Roman" w:hAnsi="Times New Roman" w:cs="Times New Roman"/>
          <w:bCs/>
          <w:sz w:val="24"/>
          <w:szCs w:val="24"/>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6C3D68" w:rsidRPr="00271D31" w:rsidRDefault="00444F51">
      <w:pPr>
        <w:autoSpaceDE w:val="0"/>
        <w:ind w:firstLine="540"/>
        <w:jc w:val="both"/>
        <w:rPr>
          <w:rFonts w:ascii="Times New Roman" w:hAnsi="Times New Roman" w:cs="Times New Roman"/>
          <w:bCs/>
          <w:sz w:val="24"/>
          <w:szCs w:val="24"/>
        </w:rPr>
      </w:pPr>
      <w:r w:rsidRPr="00271D31">
        <w:rPr>
          <w:rFonts w:ascii="Times New Roman" w:hAnsi="Times New Roman" w:cs="Times New Roman"/>
          <w:bCs/>
          <w:sz w:val="24"/>
          <w:szCs w:val="24"/>
        </w:rPr>
        <w:t>содержания общего имущества в многоквартирном доме;</w:t>
      </w:r>
    </w:p>
    <w:p w:rsidR="006C3D68" w:rsidRPr="00271D31" w:rsidRDefault="00444F51">
      <w:pPr>
        <w:autoSpaceDE w:val="0"/>
        <w:ind w:firstLine="540"/>
        <w:jc w:val="both"/>
        <w:rPr>
          <w:rFonts w:ascii="Times New Roman" w:hAnsi="Times New Roman" w:cs="Times New Roman"/>
          <w:sz w:val="24"/>
          <w:szCs w:val="24"/>
        </w:rPr>
      </w:pPr>
      <w:r w:rsidRPr="00271D31">
        <w:rPr>
          <w:rFonts w:ascii="Times New Roman" w:hAnsi="Times New Roman" w:cs="Times New Roman"/>
          <w:bCs/>
          <w:sz w:val="24"/>
          <w:szCs w:val="24"/>
        </w:rPr>
        <w:t>изменения размера платы за содержание жилого помещения;</w:t>
      </w:r>
    </w:p>
    <w:p w:rsidR="006C3D68" w:rsidRPr="00271D31" w:rsidRDefault="00444F51">
      <w:pPr>
        <w:autoSpaceDE w:val="0"/>
        <w:ind w:firstLine="540"/>
        <w:jc w:val="both"/>
        <w:rPr>
          <w:rFonts w:ascii="Times New Roman" w:hAnsi="Times New Roman" w:cs="Times New Roman"/>
          <w:bCs/>
          <w:sz w:val="24"/>
          <w:szCs w:val="24"/>
        </w:rPr>
      </w:pPr>
      <w:r w:rsidRPr="00271D31">
        <w:rPr>
          <w:rFonts w:ascii="Times New Roman" w:hAnsi="Times New Roman" w:cs="Times New Roman"/>
          <w:bCs/>
          <w:sz w:val="24"/>
          <w:szCs w:val="24"/>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 xml:space="preserve">Предметом муниципального </w:t>
      </w:r>
      <w:r w:rsidR="0015014E" w:rsidRPr="00271D31">
        <w:rPr>
          <w:rFonts w:ascii="Times New Roman" w:hAnsi="Times New Roman" w:cs="Times New Roman"/>
          <w:sz w:val="24"/>
          <w:szCs w:val="24"/>
        </w:rPr>
        <w:t xml:space="preserve">жилищного </w:t>
      </w:r>
      <w:r w:rsidRPr="00271D31">
        <w:rPr>
          <w:rFonts w:ascii="Times New Roman" w:hAnsi="Times New Roman" w:cs="Times New Roman"/>
          <w:sz w:val="24"/>
          <w:szCs w:val="24"/>
        </w:rPr>
        <w:t>контроля является также исполнение решений, принимаемых по результатам контрольных мероприятий.</w:t>
      </w:r>
    </w:p>
    <w:p w:rsidR="006C3D68" w:rsidRPr="00271D31" w:rsidRDefault="00444F51">
      <w:pPr>
        <w:autoSpaceDE w:val="0"/>
        <w:ind w:firstLine="540"/>
        <w:jc w:val="both"/>
        <w:rPr>
          <w:rFonts w:ascii="Times New Roman" w:hAnsi="Times New Roman" w:cs="Times New Roman"/>
          <w:sz w:val="24"/>
          <w:szCs w:val="24"/>
        </w:rPr>
      </w:pPr>
      <w:r w:rsidRPr="00271D31">
        <w:rPr>
          <w:rFonts w:ascii="Times New Roman" w:hAnsi="Times New Roman" w:cs="Times New Roman"/>
          <w:sz w:val="24"/>
          <w:szCs w:val="24"/>
        </w:rPr>
        <w:t xml:space="preserve">1.3. Объектами муниципального </w:t>
      </w:r>
      <w:r w:rsidR="0015014E" w:rsidRPr="00271D31">
        <w:rPr>
          <w:rFonts w:ascii="Times New Roman" w:hAnsi="Times New Roman" w:cs="Times New Roman"/>
          <w:sz w:val="24"/>
          <w:szCs w:val="24"/>
        </w:rPr>
        <w:t xml:space="preserve">жилищного </w:t>
      </w:r>
      <w:r w:rsidRPr="00271D31">
        <w:rPr>
          <w:rFonts w:ascii="Times New Roman" w:hAnsi="Times New Roman" w:cs="Times New Roman"/>
          <w:sz w:val="24"/>
          <w:szCs w:val="24"/>
        </w:rPr>
        <w:t>контроля (далее – объект контроля) являются:</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результаты деятельности контролируемых лиц, в том числе работы и услуги, к которым предъявляются обязательные требования;</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6C3D68" w:rsidRPr="00271D31" w:rsidRDefault="0015014E">
      <w:pPr>
        <w:ind w:firstLine="540"/>
        <w:jc w:val="both"/>
        <w:rPr>
          <w:rFonts w:ascii="Times New Roman" w:hAnsi="Times New Roman" w:cs="Times New Roman"/>
          <w:sz w:val="24"/>
          <w:szCs w:val="24"/>
        </w:rPr>
      </w:pPr>
      <w:r w:rsidRPr="00271D31">
        <w:rPr>
          <w:rFonts w:ascii="Times New Roman" w:hAnsi="Times New Roman" w:cs="Times New Roman"/>
          <w:sz w:val="24"/>
          <w:szCs w:val="24"/>
        </w:rPr>
        <w:t>1.4. Контрольный орган</w:t>
      </w:r>
      <w:r w:rsidR="00444F51" w:rsidRPr="00271D31">
        <w:rPr>
          <w:rFonts w:ascii="Times New Roman" w:hAnsi="Times New Roman" w:cs="Times New Roman"/>
          <w:sz w:val="24"/>
          <w:szCs w:val="24"/>
        </w:rPr>
        <w:t xml:space="preserve"> осуществляет учет объектов контроля путем ведения журнала учета объектов контроля, оформленного в соответствии                         с типовой формой, утверждаемой Контрольным органом. Контрольный орган обеспечивает актуальность сведений об объектах контроля в журнале учета объектов контроля. </w:t>
      </w:r>
    </w:p>
    <w:p w:rsidR="006C3D68" w:rsidRPr="00271D31" w:rsidRDefault="00444F51">
      <w:pPr>
        <w:ind w:firstLine="540"/>
        <w:jc w:val="both"/>
        <w:rPr>
          <w:rFonts w:ascii="Times New Roman" w:hAnsi="Times New Roman" w:cs="Times New Roman"/>
          <w:sz w:val="24"/>
          <w:szCs w:val="24"/>
        </w:rPr>
      </w:pPr>
      <w:r w:rsidRPr="00271D31">
        <w:rPr>
          <w:rFonts w:ascii="Times New Roman" w:hAnsi="Times New Roman" w:cs="Times New Roman"/>
          <w:sz w:val="24"/>
          <w:szCs w:val="24"/>
        </w:rPr>
        <w:t>При сборе, обработке, анализе и учете сведений об объектах контроля для целей их учета Контрольный орган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6C3D68" w:rsidRPr="00271D31" w:rsidRDefault="00444F51">
      <w:pPr>
        <w:ind w:firstLine="540"/>
        <w:jc w:val="both"/>
        <w:rPr>
          <w:rFonts w:ascii="Times New Roman" w:hAnsi="Times New Roman" w:cs="Times New Roman"/>
          <w:sz w:val="24"/>
          <w:szCs w:val="24"/>
        </w:rPr>
      </w:pPr>
      <w:r w:rsidRPr="00271D31">
        <w:rPr>
          <w:rFonts w:ascii="Times New Roman" w:hAnsi="Times New Roman" w:cs="Times New Roman"/>
          <w:sz w:val="24"/>
          <w:szCs w:val="24"/>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6C3D68" w:rsidRPr="00271D31" w:rsidRDefault="00444F51">
      <w:pPr>
        <w:pStyle w:val="a9"/>
        <w:widowControl/>
        <w:tabs>
          <w:tab w:val="left" w:pos="1134"/>
        </w:tabs>
        <w:ind w:left="0" w:firstLine="540"/>
        <w:jc w:val="both"/>
        <w:rPr>
          <w:sz w:val="24"/>
          <w:szCs w:val="24"/>
          <w:lang w:val="ru-RU"/>
        </w:rPr>
      </w:pPr>
      <w:r w:rsidRPr="00271D31">
        <w:rPr>
          <w:rFonts w:ascii="Times New Roman" w:hAnsi="Times New Roman" w:cs="Times New Roman"/>
          <w:sz w:val="24"/>
          <w:szCs w:val="24"/>
          <w:lang w:val="ru-RU"/>
        </w:rPr>
        <w:t>Учет объектов контроля осуществляется также посредством создания:</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 xml:space="preserve">единого реестра контрольных мероприятий; </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информационной системы (подсистемы государственной информационной системы) досудебного обжалования;</w:t>
      </w:r>
    </w:p>
    <w:p w:rsidR="006C3D68" w:rsidRPr="00271D31" w:rsidRDefault="00444F51">
      <w:pPr>
        <w:pStyle w:val="ConsPlusNormal"/>
        <w:ind w:firstLine="540"/>
        <w:jc w:val="both"/>
        <w:rPr>
          <w:sz w:val="24"/>
          <w:szCs w:val="24"/>
        </w:rPr>
      </w:pPr>
      <w:r w:rsidRPr="00271D31">
        <w:rPr>
          <w:sz w:val="24"/>
          <w:szCs w:val="24"/>
        </w:rPr>
        <w:t>иных государственных и муниципальных информационных систем путем межведомственного информационного взаимодействия.</w:t>
      </w:r>
    </w:p>
    <w:p w:rsidR="006C3D68" w:rsidRPr="00271D31" w:rsidRDefault="00444F51">
      <w:pPr>
        <w:pStyle w:val="ConsPlusNormal"/>
        <w:ind w:firstLine="540"/>
        <w:jc w:val="both"/>
        <w:rPr>
          <w:sz w:val="24"/>
          <w:szCs w:val="24"/>
        </w:rPr>
      </w:pPr>
      <w:r w:rsidRPr="00271D31">
        <w:rPr>
          <w:sz w:val="24"/>
          <w:szCs w:val="24"/>
        </w:rPr>
        <w:t>Контрольным органом в соответствии с частью 2 статьи 16 и частью 5 статьи 17 Федерального закона от 31.07.2020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 Порядок создания и функционирования информационной системы, порядок сбора, обработки, анализа и учета сведений об объектах контроля в информационных системах устанавливаются в соответствии с действующим законодательством.</w:t>
      </w:r>
    </w:p>
    <w:p w:rsidR="006C3D68" w:rsidRPr="00271D31" w:rsidRDefault="00444F51">
      <w:pPr>
        <w:ind w:firstLine="540"/>
        <w:jc w:val="both"/>
        <w:rPr>
          <w:sz w:val="24"/>
          <w:szCs w:val="24"/>
        </w:rPr>
      </w:pPr>
      <w:r w:rsidRPr="00271D31">
        <w:rPr>
          <w:rFonts w:ascii="Times New Roman" w:hAnsi="Times New Roman" w:cs="Times New Roman"/>
          <w:sz w:val="24"/>
          <w:szCs w:val="24"/>
        </w:rPr>
        <w:t xml:space="preserve">1.5. Муниципальный контроль осуществляется администрацией </w:t>
      </w:r>
      <w:r w:rsidR="0015014E" w:rsidRPr="00271D31">
        <w:rPr>
          <w:rFonts w:ascii="Times New Roman" w:hAnsi="Times New Roman" w:cs="Times New Roman"/>
          <w:sz w:val="24"/>
          <w:szCs w:val="24"/>
        </w:rPr>
        <w:t>города Евпатории Республики Крым</w:t>
      </w:r>
      <w:r w:rsidRPr="00271D31">
        <w:rPr>
          <w:rFonts w:ascii="Times New Roman" w:hAnsi="Times New Roman" w:cs="Times New Roman"/>
          <w:sz w:val="24"/>
          <w:szCs w:val="24"/>
        </w:rPr>
        <w:t xml:space="preserve"> (далее – Контрольный орган).</w:t>
      </w:r>
    </w:p>
    <w:p w:rsidR="006C3D68" w:rsidRPr="00271D31" w:rsidRDefault="00444F51">
      <w:pPr>
        <w:pStyle w:val="a9"/>
        <w:widowControl/>
        <w:ind w:left="0" w:firstLine="540"/>
        <w:jc w:val="both"/>
        <w:rPr>
          <w:rFonts w:ascii="Times New Roman" w:hAnsi="Times New Roman" w:cs="Times New Roman"/>
          <w:color w:val="FF0000"/>
          <w:sz w:val="24"/>
          <w:szCs w:val="24"/>
          <w:vertAlign w:val="superscript"/>
          <w:lang w:val="ru-RU"/>
        </w:rPr>
      </w:pPr>
      <w:r w:rsidRPr="00271D31">
        <w:rPr>
          <w:rFonts w:ascii="Times New Roman" w:hAnsi="Times New Roman" w:cs="Times New Roman"/>
          <w:sz w:val="24"/>
          <w:szCs w:val="24"/>
          <w:lang w:val="ru-RU"/>
        </w:rPr>
        <w:lastRenderedPageBreak/>
        <w:t>Непосредственное осуществление муниципального контроля возлагается на</w:t>
      </w:r>
      <w:r w:rsidR="0015014E" w:rsidRPr="00271D31">
        <w:rPr>
          <w:rFonts w:ascii="Times New Roman" w:hAnsi="Times New Roman" w:cs="Times New Roman"/>
          <w:sz w:val="24"/>
          <w:szCs w:val="24"/>
          <w:lang w:val="ru-RU"/>
        </w:rPr>
        <w:t xml:space="preserve"> департамент городского хозяйства администрации города Евпатории Республики Крым</w:t>
      </w:r>
      <w:r w:rsidRPr="00271D31">
        <w:rPr>
          <w:rFonts w:ascii="Times New Roman" w:hAnsi="Times New Roman" w:cs="Times New Roman"/>
          <w:sz w:val="24"/>
          <w:szCs w:val="24"/>
          <w:lang w:val="ru-RU"/>
        </w:rPr>
        <w:t xml:space="preserve"> (далее –</w:t>
      </w:r>
      <w:r w:rsidR="0015014E" w:rsidRPr="00271D31">
        <w:rPr>
          <w:rFonts w:ascii="Times New Roman" w:hAnsi="Times New Roman" w:cs="Times New Roman"/>
          <w:sz w:val="24"/>
          <w:szCs w:val="24"/>
          <w:lang w:val="ru-RU"/>
        </w:rPr>
        <w:t xml:space="preserve"> департамент</w:t>
      </w:r>
      <w:r w:rsidR="00D8327E" w:rsidRPr="00271D31">
        <w:rPr>
          <w:rFonts w:ascii="Times New Roman" w:hAnsi="Times New Roman" w:cs="Times New Roman"/>
          <w:sz w:val="24"/>
          <w:szCs w:val="24"/>
          <w:lang w:val="ru-RU"/>
        </w:rPr>
        <w:t>).</w:t>
      </w:r>
    </w:p>
    <w:p w:rsidR="006C3D68" w:rsidRPr="00271D31" w:rsidRDefault="00444F51">
      <w:pPr>
        <w:pStyle w:val="a9"/>
        <w:widowControl/>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 xml:space="preserve">1.6. Руководство деятельностью по осуществлению муниципального контроля осуществляет </w:t>
      </w:r>
      <w:r w:rsidR="0015014E" w:rsidRPr="00271D31">
        <w:rPr>
          <w:rFonts w:ascii="Times New Roman" w:hAnsi="Times New Roman" w:cs="Times New Roman"/>
          <w:sz w:val="24"/>
          <w:szCs w:val="24"/>
          <w:lang w:val="ru-RU"/>
        </w:rPr>
        <w:t>начальник департамента городского хозяйства администрации города Евпатории Республики Крым</w:t>
      </w:r>
      <w:r w:rsidRPr="00271D31">
        <w:rPr>
          <w:rFonts w:ascii="Times New Roman" w:hAnsi="Times New Roman" w:cs="Times New Roman"/>
          <w:i/>
          <w:sz w:val="24"/>
          <w:szCs w:val="24"/>
          <w:lang w:val="ru-RU"/>
        </w:rPr>
        <w:t>.</w:t>
      </w:r>
    </w:p>
    <w:p w:rsidR="006C3D68" w:rsidRPr="00271D31" w:rsidRDefault="00444F51">
      <w:pPr>
        <w:ind w:firstLine="540"/>
        <w:jc w:val="both"/>
        <w:rPr>
          <w:sz w:val="24"/>
          <w:szCs w:val="24"/>
        </w:rPr>
      </w:pPr>
      <w:r w:rsidRPr="00271D31">
        <w:rPr>
          <w:rFonts w:ascii="Times New Roman" w:hAnsi="Times New Roman" w:cs="Times New Roman"/>
          <w:sz w:val="24"/>
          <w:szCs w:val="24"/>
        </w:rPr>
        <w:t>1.7. От имени Контрольного органа муниципальный контроль вправе осуществлять следующие должностные лица:</w:t>
      </w:r>
    </w:p>
    <w:p w:rsidR="006C3D68" w:rsidRPr="00271D31" w:rsidRDefault="00444F51">
      <w:pPr>
        <w:ind w:firstLine="540"/>
        <w:jc w:val="both"/>
        <w:rPr>
          <w:rFonts w:ascii="Times New Roman" w:hAnsi="Times New Roman" w:cs="Times New Roman"/>
          <w:sz w:val="24"/>
          <w:szCs w:val="24"/>
        </w:rPr>
      </w:pPr>
      <w:r w:rsidRPr="00271D31">
        <w:rPr>
          <w:rFonts w:ascii="Times New Roman" w:hAnsi="Times New Roman" w:cs="Times New Roman"/>
          <w:sz w:val="24"/>
          <w:szCs w:val="24"/>
        </w:rPr>
        <w:t>1) руководитель (заместитель руководителя) Контрольного органа;</w:t>
      </w:r>
    </w:p>
    <w:p w:rsidR="006C3D68" w:rsidRPr="00271D31" w:rsidRDefault="00444F51">
      <w:pPr>
        <w:ind w:firstLine="540"/>
        <w:jc w:val="both"/>
        <w:rPr>
          <w:rFonts w:ascii="Times New Roman" w:hAnsi="Times New Roman" w:cs="Times New Roman"/>
          <w:sz w:val="24"/>
          <w:szCs w:val="24"/>
        </w:rPr>
      </w:pPr>
      <w:r w:rsidRPr="00271D31">
        <w:rPr>
          <w:rFonts w:ascii="Times New Roman" w:hAnsi="Times New Roman" w:cs="Times New Roman"/>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6C3D68" w:rsidRPr="00271D31" w:rsidRDefault="00444F51">
      <w:pPr>
        <w:ind w:firstLine="540"/>
        <w:jc w:val="both"/>
        <w:rPr>
          <w:sz w:val="24"/>
          <w:szCs w:val="24"/>
        </w:rPr>
      </w:pPr>
      <w:r w:rsidRPr="00271D31">
        <w:rPr>
          <w:rFonts w:ascii="Times New Roman" w:hAnsi="Times New Roman" w:cs="Times New Roman"/>
          <w:sz w:val="24"/>
          <w:szCs w:val="24"/>
        </w:rPr>
        <w:t xml:space="preserve">Должностными лицами Контрольного органа, уполномоченными </w:t>
      </w:r>
      <w:r w:rsidRPr="00271D31">
        <w:rPr>
          <w:rFonts w:ascii="Times New Roman" w:hAnsi="Times New Roman" w:cs="Times New Roman"/>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1.8. Инспекторы при осуществлении муниципального жилищного контроля имеют права, обязанности и несут ответственность в соответствии с Федеральным законом от 31.07.2020 №248-ФЗ «О государственном контроле (надзоре) и муниципальном контроле в Российской Федерации» и иными федеральными законами</w:t>
      </w:r>
      <w:r w:rsidRPr="00271D31">
        <w:rPr>
          <w:rFonts w:ascii="Times New Roman" w:hAnsi="Times New Roman" w:cs="Times New Roman"/>
          <w:color w:val="0000FF"/>
          <w:sz w:val="24"/>
          <w:szCs w:val="24"/>
          <w:lang w:val="ru-RU"/>
        </w:rPr>
        <w:t xml:space="preserve">. </w:t>
      </w:r>
    </w:p>
    <w:p w:rsidR="006C3D68" w:rsidRPr="00271D31" w:rsidRDefault="00444F51">
      <w:pPr>
        <w:pStyle w:val="a9"/>
        <w:widowControl/>
        <w:tabs>
          <w:tab w:val="left" w:pos="0"/>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1.8.1. Инспектор обязан:</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1) соблюдать законодательство Российской Федерации, права и законные интересы контролируемых лиц;</w:t>
      </w:r>
    </w:p>
    <w:p w:rsidR="006C3D68" w:rsidRPr="00271D31" w:rsidRDefault="00444F51">
      <w:pPr>
        <w:pStyle w:val="HTML0"/>
        <w:ind w:firstLine="540"/>
        <w:jc w:val="both"/>
        <w:rPr>
          <w:sz w:val="24"/>
          <w:szCs w:val="24"/>
        </w:rPr>
      </w:pPr>
      <w:r w:rsidRPr="00271D31">
        <w:rPr>
          <w:rFonts w:ascii="Times New Roman" w:hAnsi="Times New Roman" w:cs="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и пунктом 3.3 настоящего Положения, осуществлять консультирование;</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lastRenderedPageBreak/>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10) доказывать обоснованность своих действий при их обжаловании в порядке, установленном законодательством Российской Федерации;</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6C3D68" w:rsidRPr="00271D31" w:rsidRDefault="00444F51">
      <w:pPr>
        <w:pStyle w:val="a9"/>
        <w:widowControl/>
        <w:tabs>
          <w:tab w:val="left" w:pos="1134"/>
        </w:tabs>
        <w:ind w:left="0" w:firstLine="540"/>
        <w:jc w:val="both"/>
        <w:rPr>
          <w:sz w:val="24"/>
          <w:szCs w:val="24"/>
          <w:lang w:val="ru-RU"/>
        </w:rPr>
      </w:pPr>
      <w:r w:rsidRPr="00271D31">
        <w:rPr>
          <w:rFonts w:ascii="Times New Roman" w:hAnsi="Times New Roman" w:cs="Times New Roman"/>
          <w:sz w:val="24"/>
          <w:szCs w:val="24"/>
          <w:lang w:val="ru-RU"/>
        </w:rPr>
        <w:t>7) обращаться в соответствии с Федеральным законом от 07.02.2011</w:t>
      </w:r>
      <w:r w:rsidR="0041526B">
        <w:rPr>
          <w:rFonts w:ascii="Times New Roman" w:hAnsi="Times New Roman" w:cs="Times New Roman"/>
          <w:sz w:val="24"/>
          <w:szCs w:val="24"/>
          <w:lang w:val="ru-RU"/>
        </w:rPr>
        <w:t xml:space="preserve"> </w:t>
      </w:r>
      <w:r w:rsidRPr="00271D31">
        <w:rPr>
          <w:rFonts w:ascii="Times New Roman" w:hAnsi="Times New Roman" w:cs="Times New Roman"/>
          <w:sz w:val="24"/>
          <w:szCs w:val="24"/>
          <w:lang w:val="ru-RU"/>
        </w:rPr>
        <w:t xml:space="preserve">№ 3-ФЗ </w:t>
      </w:r>
      <w:r w:rsidR="0041526B">
        <w:rPr>
          <w:rFonts w:ascii="Times New Roman" w:hAnsi="Times New Roman" w:cs="Times New Roman"/>
          <w:sz w:val="24"/>
          <w:szCs w:val="24"/>
          <w:lang w:val="ru-RU"/>
        </w:rPr>
        <w:t xml:space="preserve">                        </w:t>
      </w:r>
      <w:proofErr w:type="gramStart"/>
      <w:r w:rsidR="0041526B">
        <w:rPr>
          <w:rFonts w:ascii="Times New Roman" w:hAnsi="Times New Roman" w:cs="Times New Roman"/>
          <w:sz w:val="24"/>
          <w:szCs w:val="24"/>
          <w:lang w:val="ru-RU"/>
        </w:rPr>
        <w:t xml:space="preserve">   </w:t>
      </w:r>
      <w:r w:rsidRPr="00271D31">
        <w:rPr>
          <w:rFonts w:ascii="Times New Roman" w:hAnsi="Times New Roman" w:cs="Times New Roman"/>
          <w:sz w:val="24"/>
          <w:szCs w:val="24"/>
          <w:lang w:val="ru-RU"/>
        </w:rPr>
        <w:t>«</w:t>
      </w:r>
      <w:proofErr w:type="gramEnd"/>
      <w:r w:rsidRPr="00271D31">
        <w:rPr>
          <w:rFonts w:ascii="Times New Roman" w:hAnsi="Times New Roman" w:cs="Times New Roman"/>
          <w:sz w:val="24"/>
          <w:szCs w:val="24"/>
          <w:lang w:val="ru-RU"/>
        </w:rPr>
        <w:t>О полиции» за содействием к органам полиции в случаях, если инспектору оказывается противодействие или угрожает опасность;</w:t>
      </w:r>
    </w:p>
    <w:p w:rsidR="00A62BD3" w:rsidRPr="00A62BD3" w:rsidRDefault="00A62BD3" w:rsidP="00A62BD3">
      <w:pPr>
        <w:rPr>
          <w:rFonts w:ascii="Times New Roman" w:eastAsia="Times New Roman" w:hAnsi="Times New Roman" w:cs="Times New Roman"/>
          <w:color w:val="auto"/>
          <w:sz w:val="24"/>
          <w:szCs w:val="24"/>
          <w:lang w:eastAsia="ru-RU"/>
        </w:rPr>
      </w:pPr>
      <w:r>
        <w:rPr>
          <w:rFonts w:ascii="Times New Roman" w:hAnsi="Times New Roman" w:cs="Times New Roman"/>
          <w:sz w:val="24"/>
          <w:szCs w:val="24"/>
        </w:rPr>
        <w:t xml:space="preserve">         </w:t>
      </w:r>
      <w:r w:rsidR="00444F51" w:rsidRPr="00271D31">
        <w:rPr>
          <w:rFonts w:ascii="Times New Roman" w:hAnsi="Times New Roman" w:cs="Times New Roman"/>
          <w:sz w:val="24"/>
          <w:szCs w:val="24"/>
        </w:rPr>
        <w:t>8)</w:t>
      </w:r>
      <w:r>
        <w:rPr>
          <w:rFonts w:ascii="Times New Roman" w:hAnsi="Times New Roman" w:cs="Times New Roman"/>
          <w:sz w:val="24"/>
          <w:szCs w:val="24"/>
        </w:rPr>
        <w:t xml:space="preserve"> </w:t>
      </w:r>
      <w:r w:rsidRPr="00A62BD3">
        <w:rPr>
          <w:rFonts w:ascii="Times New Roman" w:eastAsia="Times New Roman" w:hAnsi="Times New Roman" w:cs="Times New Roman"/>
          <w:color w:val="auto"/>
          <w:sz w:val="24"/>
          <w:szCs w:val="24"/>
          <w:lang w:eastAsia="ru-RU"/>
        </w:rPr>
        <w:t xml:space="preserve">инспектор при проведении контрольного </w:t>
      </w:r>
      <w:proofErr w:type="gramStart"/>
      <w:r w:rsidRPr="00A62BD3">
        <w:rPr>
          <w:rFonts w:ascii="Times New Roman" w:eastAsia="Times New Roman" w:hAnsi="Times New Roman" w:cs="Times New Roman"/>
          <w:color w:val="auto"/>
          <w:sz w:val="24"/>
          <w:szCs w:val="24"/>
          <w:lang w:eastAsia="ru-RU"/>
        </w:rPr>
        <w:t>( надзорного</w:t>
      </w:r>
      <w:proofErr w:type="gramEnd"/>
      <w:r w:rsidRPr="00A62BD3">
        <w:rPr>
          <w:rFonts w:ascii="Times New Roman" w:eastAsia="Times New Roman" w:hAnsi="Times New Roman" w:cs="Times New Roman"/>
          <w:color w:val="auto"/>
          <w:sz w:val="24"/>
          <w:szCs w:val="24"/>
          <w:lang w:eastAsia="ru-RU"/>
        </w:rPr>
        <w:t xml:space="preserve">) мероприятия в пределах своих полномочий и в объеме проводимых контрольных (надзорных) действий имеет право, в том числе, совершать иные действия, предусмотренные федеральными законами о </w:t>
      </w:r>
      <w:r w:rsidRPr="00A62BD3">
        <w:rPr>
          <w:rFonts w:ascii="Times New Roman" w:eastAsia="Times New Roman" w:hAnsi="Times New Roman" w:cs="Times New Roman"/>
          <w:color w:val="auto"/>
          <w:sz w:val="24"/>
          <w:szCs w:val="24"/>
          <w:lang w:eastAsia="ru-RU"/>
        </w:rPr>
        <w:lastRenderedPageBreak/>
        <w:t>видах контроля, положением о виде контроля.</w:t>
      </w:r>
    </w:p>
    <w:p w:rsidR="006C3D68" w:rsidRPr="00271D31" w:rsidRDefault="00444F51">
      <w:pPr>
        <w:autoSpaceDE w:val="0"/>
        <w:ind w:firstLine="540"/>
        <w:jc w:val="both"/>
        <w:rPr>
          <w:rFonts w:ascii="Times New Roman" w:hAnsi="Times New Roman" w:cs="Times New Roman"/>
          <w:sz w:val="24"/>
          <w:szCs w:val="24"/>
        </w:rPr>
      </w:pPr>
      <w:r w:rsidRPr="00271D31">
        <w:rPr>
          <w:rFonts w:ascii="Times New Roman" w:hAnsi="Times New Roman" w:cs="Times New Roman"/>
          <w:sz w:val="24"/>
          <w:szCs w:val="24"/>
        </w:rPr>
        <w:t>1.9.  Контрольный орган вправе обратиться в суд с заявлениями:</w:t>
      </w:r>
    </w:p>
    <w:p w:rsidR="006C3D68" w:rsidRPr="00271D31" w:rsidRDefault="00444F51">
      <w:pPr>
        <w:autoSpaceDE w:val="0"/>
        <w:ind w:firstLine="540"/>
        <w:jc w:val="both"/>
        <w:rPr>
          <w:rFonts w:ascii="Times New Roman" w:hAnsi="Times New Roman" w:cs="Times New Roman"/>
          <w:sz w:val="24"/>
          <w:szCs w:val="24"/>
        </w:rPr>
      </w:pPr>
      <w:r w:rsidRPr="00271D31">
        <w:rPr>
          <w:rFonts w:ascii="Times New Roman" w:hAnsi="Times New Roman" w:cs="Times New Roman"/>
          <w:bCs/>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6C3D68" w:rsidRPr="00271D31" w:rsidRDefault="00444F51">
      <w:pPr>
        <w:autoSpaceDE w:val="0"/>
        <w:ind w:firstLine="540"/>
        <w:jc w:val="both"/>
        <w:rPr>
          <w:rFonts w:ascii="Times New Roman" w:hAnsi="Times New Roman" w:cs="Times New Roman"/>
          <w:sz w:val="24"/>
          <w:szCs w:val="24"/>
        </w:rPr>
      </w:pPr>
      <w:r w:rsidRPr="00271D31">
        <w:rPr>
          <w:rFonts w:ascii="Times New Roman" w:hAnsi="Times New Roman" w:cs="Times New Roman"/>
          <w:bCs/>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6C3D68" w:rsidRPr="00271D31" w:rsidRDefault="00444F51">
      <w:pPr>
        <w:autoSpaceDE w:val="0"/>
        <w:ind w:firstLine="540"/>
        <w:jc w:val="both"/>
        <w:rPr>
          <w:rFonts w:ascii="Times New Roman" w:hAnsi="Times New Roman" w:cs="Times New Roman"/>
          <w:sz w:val="24"/>
          <w:szCs w:val="24"/>
        </w:rPr>
      </w:pPr>
      <w:r w:rsidRPr="00271D31">
        <w:rPr>
          <w:rFonts w:ascii="Times New Roman" w:hAnsi="Times New Roman" w:cs="Times New Roman"/>
          <w:bCs/>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6C3D68" w:rsidRPr="00271D31" w:rsidRDefault="00444F51">
      <w:pPr>
        <w:autoSpaceDE w:val="0"/>
        <w:ind w:firstLine="540"/>
        <w:jc w:val="both"/>
        <w:rPr>
          <w:rFonts w:ascii="Times New Roman" w:hAnsi="Times New Roman" w:cs="Times New Roman"/>
          <w:sz w:val="24"/>
          <w:szCs w:val="24"/>
        </w:rPr>
      </w:pPr>
      <w:r w:rsidRPr="00271D31">
        <w:rPr>
          <w:rFonts w:ascii="Times New Roman" w:hAnsi="Times New Roman" w:cs="Times New Roman"/>
          <w:bCs/>
          <w:sz w:val="24"/>
          <w:szCs w:val="24"/>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6C3D68" w:rsidRPr="00271D31" w:rsidRDefault="00444F51">
      <w:pPr>
        <w:autoSpaceDE w:val="0"/>
        <w:ind w:firstLine="540"/>
        <w:jc w:val="both"/>
        <w:rPr>
          <w:rFonts w:ascii="Times New Roman" w:hAnsi="Times New Roman" w:cs="Times New Roman"/>
          <w:sz w:val="24"/>
          <w:szCs w:val="24"/>
        </w:rPr>
      </w:pPr>
      <w:r w:rsidRPr="00271D31">
        <w:rPr>
          <w:rFonts w:ascii="Times New Roman" w:hAnsi="Times New Roman" w:cs="Times New Roman"/>
          <w:bCs/>
          <w:sz w:val="24"/>
          <w:szCs w:val="24"/>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6C3D68" w:rsidRPr="00271D31" w:rsidRDefault="00444F51">
      <w:pPr>
        <w:autoSpaceDE w:val="0"/>
        <w:ind w:firstLine="540"/>
        <w:jc w:val="both"/>
        <w:rPr>
          <w:rFonts w:ascii="Times New Roman" w:hAnsi="Times New Roman" w:cs="Times New Roman"/>
          <w:bCs/>
          <w:sz w:val="24"/>
          <w:szCs w:val="24"/>
        </w:rPr>
      </w:pPr>
      <w:r w:rsidRPr="00271D31">
        <w:rPr>
          <w:rFonts w:ascii="Times New Roman" w:hAnsi="Times New Roman" w:cs="Times New Roman"/>
          <w:bCs/>
          <w:sz w:val="24"/>
          <w:szCs w:val="24"/>
        </w:rPr>
        <w:t>6) о понуждении к исполнению предписания.</w:t>
      </w:r>
    </w:p>
    <w:p w:rsidR="006C3D68" w:rsidRPr="00271D31" w:rsidRDefault="00444F51">
      <w:pPr>
        <w:autoSpaceDE w:val="0"/>
        <w:ind w:firstLine="540"/>
        <w:jc w:val="both"/>
        <w:rPr>
          <w:rFonts w:ascii="Times New Roman" w:hAnsi="Times New Roman" w:cs="Times New Roman"/>
          <w:sz w:val="24"/>
          <w:szCs w:val="24"/>
        </w:rPr>
      </w:pPr>
      <w:r w:rsidRPr="00271D31">
        <w:rPr>
          <w:rFonts w:ascii="Times New Roman" w:hAnsi="Times New Roman" w:cs="Times New Roman"/>
          <w:bCs/>
          <w:sz w:val="24"/>
          <w:szCs w:val="24"/>
        </w:rPr>
        <w:t xml:space="preserve">1.10. </w:t>
      </w:r>
      <w:r w:rsidRPr="00271D31">
        <w:rPr>
          <w:rFonts w:ascii="Times New Roman" w:hAnsi="Times New Roman" w:cs="Times New Roman"/>
          <w:sz w:val="24"/>
          <w:szCs w:val="24"/>
        </w:rPr>
        <w:t xml:space="preserve">К отношениям, связанным с осуществлением муниципального </w:t>
      </w:r>
      <w:r w:rsidR="00BC6EB3" w:rsidRPr="00271D31">
        <w:rPr>
          <w:rFonts w:ascii="Times New Roman" w:hAnsi="Times New Roman" w:cs="Times New Roman"/>
          <w:sz w:val="24"/>
          <w:szCs w:val="24"/>
        </w:rPr>
        <w:t xml:space="preserve">жилищного </w:t>
      </w:r>
      <w:r w:rsidRPr="00271D31">
        <w:rPr>
          <w:rFonts w:ascii="Times New Roman" w:hAnsi="Times New Roman" w:cs="Times New Roman"/>
          <w:sz w:val="24"/>
          <w:szCs w:val="24"/>
        </w:rPr>
        <w:t xml:space="preserve">контроля применяются положения Федерального закона. </w:t>
      </w:r>
    </w:p>
    <w:p w:rsidR="006C3D68" w:rsidRPr="00271D31" w:rsidRDefault="00444F51">
      <w:pPr>
        <w:autoSpaceDE w:val="0"/>
        <w:ind w:firstLine="540"/>
        <w:jc w:val="both"/>
        <w:rPr>
          <w:rFonts w:ascii="Times New Roman" w:hAnsi="Times New Roman" w:cs="Times New Roman"/>
          <w:sz w:val="24"/>
          <w:szCs w:val="24"/>
        </w:rPr>
      </w:pPr>
      <w:r w:rsidRPr="00271D31">
        <w:rPr>
          <w:rFonts w:ascii="Times New Roman" w:hAnsi="Times New Roman" w:cs="Times New Roman"/>
          <w:sz w:val="24"/>
          <w:szCs w:val="24"/>
        </w:rPr>
        <w:t>1.11.Информирование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rsidR="006C3D68" w:rsidRPr="00271D31" w:rsidRDefault="006C3D68">
      <w:pPr>
        <w:pStyle w:val="ConsPlusNormal"/>
        <w:ind w:firstLine="540"/>
        <w:jc w:val="both"/>
        <w:rPr>
          <w:sz w:val="24"/>
          <w:szCs w:val="24"/>
        </w:rPr>
      </w:pPr>
    </w:p>
    <w:p w:rsidR="00A62BD3" w:rsidRDefault="00A62BD3">
      <w:pPr>
        <w:pStyle w:val="ConsPlusTitle"/>
        <w:ind w:left="1543" w:firstLine="540"/>
        <w:outlineLvl w:val="1"/>
        <w:rPr>
          <w:sz w:val="24"/>
          <w:szCs w:val="24"/>
        </w:rPr>
      </w:pPr>
    </w:p>
    <w:p w:rsidR="00A62BD3" w:rsidRDefault="00A62BD3">
      <w:pPr>
        <w:pStyle w:val="ConsPlusTitle"/>
        <w:ind w:left="1543" w:firstLine="540"/>
        <w:outlineLvl w:val="1"/>
        <w:rPr>
          <w:sz w:val="24"/>
          <w:szCs w:val="24"/>
        </w:rPr>
      </w:pPr>
    </w:p>
    <w:p w:rsidR="00A62BD3" w:rsidRDefault="00A62BD3">
      <w:pPr>
        <w:pStyle w:val="ConsPlusTitle"/>
        <w:ind w:left="1543" w:firstLine="540"/>
        <w:outlineLvl w:val="1"/>
        <w:rPr>
          <w:sz w:val="24"/>
          <w:szCs w:val="24"/>
        </w:rPr>
      </w:pPr>
    </w:p>
    <w:p w:rsidR="006C3D68" w:rsidRPr="00271D31" w:rsidRDefault="00444F51">
      <w:pPr>
        <w:pStyle w:val="ConsPlusTitle"/>
        <w:ind w:left="1543" w:firstLine="540"/>
        <w:outlineLvl w:val="1"/>
        <w:rPr>
          <w:sz w:val="24"/>
          <w:szCs w:val="24"/>
        </w:rPr>
      </w:pPr>
      <w:r w:rsidRPr="00271D31">
        <w:rPr>
          <w:sz w:val="24"/>
          <w:szCs w:val="24"/>
        </w:rPr>
        <w:lastRenderedPageBreak/>
        <w:t>2. Категории риска причинения вреда (ущерба)</w:t>
      </w:r>
    </w:p>
    <w:p w:rsidR="006C3D68" w:rsidRPr="00271D31" w:rsidRDefault="006C3D68">
      <w:pPr>
        <w:pStyle w:val="ConsPlusNormal"/>
        <w:ind w:firstLine="540"/>
        <w:jc w:val="both"/>
        <w:rPr>
          <w:sz w:val="24"/>
          <w:szCs w:val="24"/>
        </w:rPr>
      </w:pPr>
    </w:p>
    <w:p w:rsidR="006C3D68" w:rsidRPr="00271D31" w:rsidRDefault="00444F51" w:rsidP="00BC6EB3">
      <w:pPr>
        <w:pStyle w:val="a9"/>
        <w:widowControl/>
        <w:tabs>
          <w:tab w:val="left" w:pos="1134"/>
        </w:tabs>
        <w:ind w:left="0" w:firstLine="540"/>
        <w:jc w:val="both"/>
        <w:rPr>
          <w:sz w:val="24"/>
          <w:szCs w:val="24"/>
          <w:lang w:val="ru-RU"/>
        </w:rPr>
      </w:pPr>
      <w:r w:rsidRPr="00271D31">
        <w:rPr>
          <w:rFonts w:ascii="Times New Roman" w:hAnsi="Times New Roman" w:cs="Times New Roman"/>
          <w:sz w:val="24"/>
          <w:szCs w:val="24"/>
          <w:lang w:val="ru-RU"/>
        </w:rPr>
        <w:t xml:space="preserve">2.1. </w:t>
      </w:r>
      <w:r w:rsidR="00BC6EB3" w:rsidRPr="00271D31">
        <w:rPr>
          <w:rFonts w:ascii="Times New Roman" w:hAnsi="Times New Roman" w:cs="Times New Roman"/>
          <w:sz w:val="24"/>
          <w:szCs w:val="24"/>
          <w:lang w:val="ru-RU"/>
        </w:rPr>
        <w:t xml:space="preserve">Система оценки и управления рисками при осуществлении муниципального жилищного контроля не применяется. </w:t>
      </w:r>
    </w:p>
    <w:p w:rsidR="006C3D68" w:rsidRPr="00271D31" w:rsidRDefault="006C3D68">
      <w:pPr>
        <w:widowControl/>
        <w:tabs>
          <w:tab w:val="left" w:pos="1134"/>
        </w:tabs>
        <w:ind w:firstLine="540"/>
        <w:jc w:val="center"/>
        <w:rPr>
          <w:rFonts w:ascii="Times New Roman" w:hAnsi="Times New Roman" w:cs="Times New Roman"/>
          <w:b/>
          <w:sz w:val="24"/>
          <w:szCs w:val="24"/>
        </w:rPr>
      </w:pPr>
    </w:p>
    <w:p w:rsidR="006C3D68" w:rsidRPr="00271D31" w:rsidRDefault="00444F51">
      <w:pPr>
        <w:widowControl/>
        <w:tabs>
          <w:tab w:val="left" w:pos="1134"/>
        </w:tabs>
        <w:ind w:firstLine="540"/>
        <w:jc w:val="center"/>
        <w:rPr>
          <w:rFonts w:ascii="Times New Roman" w:hAnsi="Times New Roman" w:cs="Times New Roman"/>
          <w:b/>
          <w:sz w:val="24"/>
          <w:szCs w:val="24"/>
        </w:rPr>
      </w:pPr>
      <w:r w:rsidRPr="00271D31">
        <w:rPr>
          <w:rFonts w:ascii="Times New Roman" w:hAnsi="Times New Roman" w:cs="Times New Roman"/>
          <w:b/>
          <w:sz w:val="24"/>
          <w:szCs w:val="24"/>
        </w:rPr>
        <w:t xml:space="preserve">3. Виды профилактических мероприятий, которые проводятся при осуществлении муниципального контроля </w:t>
      </w:r>
    </w:p>
    <w:p w:rsidR="006C3D68" w:rsidRPr="00271D31" w:rsidRDefault="006C3D68">
      <w:pPr>
        <w:widowControl/>
        <w:tabs>
          <w:tab w:val="left" w:pos="1134"/>
        </w:tabs>
        <w:ind w:firstLine="540"/>
        <w:jc w:val="both"/>
        <w:rPr>
          <w:rFonts w:ascii="Times New Roman" w:hAnsi="Times New Roman" w:cs="Times New Roman"/>
          <w:b/>
          <w:sz w:val="24"/>
          <w:szCs w:val="24"/>
        </w:rPr>
      </w:pPr>
    </w:p>
    <w:p w:rsidR="006C3D68" w:rsidRPr="00271D31" w:rsidRDefault="00444F51">
      <w:pPr>
        <w:ind w:firstLine="540"/>
        <w:contextualSpacing/>
        <w:jc w:val="both"/>
        <w:rPr>
          <w:rFonts w:ascii="Times New Roman" w:hAnsi="Times New Roman" w:cs="Times New Roman"/>
          <w:sz w:val="24"/>
          <w:szCs w:val="24"/>
        </w:rPr>
      </w:pPr>
      <w:r w:rsidRPr="00271D31">
        <w:rPr>
          <w:rFonts w:ascii="Times New Roman" w:hAnsi="Times New Roman" w:cs="Times New Roman"/>
          <w:sz w:val="24"/>
          <w:szCs w:val="24"/>
        </w:rPr>
        <w:t>Профилактические мероприятия проводятся Контрольным органом</w:t>
      </w:r>
      <w:r w:rsidRPr="00271D31">
        <w:rPr>
          <w:rFonts w:ascii="Times New Roman" w:hAnsi="Times New Roman" w:cs="Times New Roman"/>
          <w:i/>
          <w:sz w:val="24"/>
          <w:szCs w:val="24"/>
        </w:rPr>
        <w:t xml:space="preserve"> </w:t>
      </w:r>
      <w:r w:rsidRPr="00271D31">
        <w:rPr>
          <w:rFonts w:ascii="Times New Roman" w:hAnsi="Times New Roman" w:cs="Times New Roman"/>
          <w:sz w:val="24"/>
          <w:szCs w:val="24"/>
        </w:rPr>
        <w:t>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rsidR="006C3D68" w:rsidRPr="00271D31" w:rsidRDefault="00444F51">
      <w:pPr>
        <w:ind w:firstLine="540"/>
        <w:contextualSpacing/>
        <w:jc w:val="both"/>
        <w:rPr>
          <w:sz w:val="24"/>
          <w:szCs w:val="24"/>
        </w:rPr>
      </w:pPr>
      <w:r w:rsidRPr="00271D31">
        <w:rPr>
          <w:rFonts w:ascii="Times New Roman" w:hAnsi="Times New Roman" w:cs="Times New Roman"/>
          <w:sz w:val="24"/>
          <w:szCs w:val="24"/>
        </w:rPr>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Контрольным органом</w:t>
      </w:r>
      <w:r w:rsidRPr="00271D31">
        <w:rPr>
          <w:rFonts w:ascii="Times New Roman" w:hAnsi="Times New Roman" w:cs="Times New Roman"/>
          <w:i/>
          <w:sz w:val="24"/>
          <w:szCs w:val="24"/>
        </w:rPr>
        <w:t xml:space="preserve"> (часть 3, 4 статьи. 44 ФЗ № 248-ФЗ)</w:t>
      </w:r>
      <w:r w:rsidRPr="00271D31">
        <w:rPr>
          <w:rFonts w:ascii="Times New Roman" w:hAnsi="Times New Roman" w:cs="Times New Roman"/>
          <w:sz w:val="24"/>
          <w:szCs w:val="24"/>
        </w:rPr>
        <w:t xml:space="preserve"> в соответствии с законодательством.</w:t>
      </w:r>
    </w:p>
    <w:p w:rsidR="006C3D68" w:rsidRPr="00271D31" w:rsidRDefault="00444F51">
      <w:pPr>
        <w:autoSpaceDE w:val="0"/>
        <w:ind w:firstLine="540"/>
        <w:jc w:val="both"/>
        <w:rPr>
          <w:rFonts w:ascii="Times New Roman" w:hAnsi="Times New Roman" w:cs="Times New Roman"/>
          <w:sz w:val="24"/>
          <w:szCs w:val="24"/>
        </w:rPr>
      </w:pPr>
      <w:r w:rsidRPr="00271D31">
        <w:rPr>
          <w:rFonts w:ascii="Times New Roman" w:hAnsi="Times New Roman" w:cs="Times New Roman"/>
          <w:sz w:val="24"/>
          <w:szCs w:val="24"/>
        </w:rPr>
        <w:t xml:space="preserve">При осуществлении муниципального </w:t>
      </w:r>
      <w:r w:rsidR="00BC6EB3" w:rsidRPr="00271D31">
        <w:rPr>
          <w:rFonts w:ascii="Times New Roman" w:hAnsi="Times New Roman" w:cs="Times New Roman"/>
          <w:sz w:val="24"/>
          <w:szCs w:val="24"/>
        </w:rPr>
        <w:t xml:space="preserve">жилищного </w:t>
      </w:r>
      <w:r w:rsidRPr="00271D31">
        <w:rPr>
          <w:rFonts w:ascii="Times New Roman" w:hAnsi="Times New Roman" w:cs="Times New Roman"/>
          <w:sz w:val="24"/>
          <w:szCs w:val="24"/>
        </w:rPr>
        <w:t>контроля Контрольный орган проводит следующие виды профилактических мероприяти</w:t>
      </w:r>
      <w:r w:rsidR="00D8327E" w:rsidRPr="00271D31">
        <w:rPr>
          <w:rFonts w:ascii="Times New Roman" w:hAnsi="Times New Roman" w:cs="Times New Roman"/>
          <w:sz w:val="24"/>
          <w:szCs w:val="24"/>
        </w:rPr>
        <w:t>й</w:t>
      </w:r>
      <w:r w:rsidRPr="00271D31">
        <w:rPr>
          <w:rFonts w:ascii="Times New Roman" w:hAnsi="Times New Roman" w:cs="Times New Roman"/>
          <w:sz w:val="24"/>
          <w:szCs w:val="24"/>
        </w:rPr>
        <w:t>:</w:t>
      </w:r>
    </w:p>
    <w:p w:rsidR="006C3D68" w:rsidRPr="00271D31" w:rsidRDefault="00444F51">
      <w:pPr>
        <w:pStyle w:val="ConsPlusNormal"/>
        <w:ind w:firstLine="540"/>
        <w:jc w:val="both"/>
        <w:rPr>
          <w:sz w:val="24"/>
          <w:szCs w:val="24"/>
        </w:rPr>
      </w:pPr>
      <w:r w:rsidRPr="00271D31">
        <w:rPr>
          <w:sz w:val="24"/>
          <w:szCs w:val="24"/>
        </w:rPr>
        <w:t>1) информирование;</w:t>
      </w:r>
    </w:p>
    <w:p w:rsidR="006C3D68" w:rsidRPr="00271D31" w:rsidRDefault="00444F51">
      <w:pPr>
        <w:pStyle w:val="ConsPlusNormal"/>
        <w:ind w:firstLine="540"/>
        <w:jc w:val="both"/>
        <w:rPr>
          <w:sz w:val="24"/>
          <w:szCs w:val="24"/>
        </w:rPr>
      </w:pPr>
      <w:r w:rsidRPr="00271D31">
        <w:rPr>
          <w:sz w:val="24"/>
          <w:szCs w:val="24"/>
        </w:rPr>
        <w:t>2) обобщение правоприменительной практики;</w:t>
      </w:r>
    </w:p>
    <w:p w:rsidR="006C3D68" w:rsidRPr="00271D31" w:rsidRDefault="00444F51">
      <w:pPr>
        <w:pStyle w:val="ConsPlusNormal"/>
        <w:ind w:firstLine="540"/>
        <w:jc w:val="both"/>
        <w:rPr>
          <w:sz w:val="24"/>
          <w:szCs w:val="24"/>
        </w:rPr>
      </w:pPr>
      <w:r w:rsidRPr="00271D31">
        <w:rPr>
          <w:sz w:val="24"/>
          <w:szCs w:val="24"/>
        </w:rPr>
        <w:t>3) объявление предостережения;</w:t>
      </w:r>
    </w:p>
    <w:p w:rsidR="006C3D68" w:rsidRPr="00271D31" w:rsidRDefault="00444F51">
      <w:pPr>
        <w:pStyle w:val="ConsPlusNormal"/>
        <w:ind w:firstLine="540"/>
        <w:jc w:val="both"/>
        <w:rPr>
          <w:sz w:val="24"/>
          <w:szCs w:val="24"/>
        </w:rPr>
      </w:pPr>
      <w:r w:rsidRPr="00271D31">
        <w:rPr>
          <w:sz w:val="24"/>
          <w:szCs w:val="24"/>
        </w:rPr>
        <w:t>4) консультирование;</w:t>
      </w:r>
    </w:p>
    <w:p w:rsidR="006C3D68" w:rsidRPr="00271D31" w:rsidRDefault="00444F51">
      <w:pPr>
        <w:pStyle w:val="ConsPlusNormal"/>
        <w:ind w:firstLine="540"/>
        <w:jc w:val="both"/>
        <w:rPr>
          <w:sz w:val="24"/>
          <w:szCs w:val="24"/>
        </w:rPr>
      </w:pPr>
      <w:r w:rsidRPr="00271D31">
        <w:rPr>
          <w:sz w:val="24"/>
          <w:szCs w:val="24"/>
        </w:rPr>
        <w:t>5) профилактический визит.</w:t>
      </w:r>
    </w:p>
    <w:p w:rsidR="006C3D68" w:rsidRPr="00271D31" w:rsidRDefault="006C3D68">
      <w:pPr>
        <w:pStyle w:val="ConsPlusNormal"/>
        <w:ind w:firstLine="540"/>
        <w:jc w:val="both"/>
        <w:rPr>
          <w:sz w:val="24"/>
          <w:szCs w:val="24"/>
        </w:rPr>
      </w:pPr>
    </w:p>
    <w:p w:rsidR="006C3D68" w:rsidRPr="00271D31" w:rsidRDefault="00444F51">
      <w:pPr>
        <w:pStyle w:val="ConsPlusNormal"/>
        <w:ind w:firstLine="540"/>
        <w:jc w:val="center"/>
        <w:rPr>
          <w:sz w:val="24"/>
          <w:szCs w:val="24"/>
        </w:rPr>
      </w:pPr>
      <w:r w:rsidRPr="00271D31">
        <w:rPr>
          <w:sz w:val="24"/>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6C3D68" w:rsidRPr="00271D31" w:rsidRDefault="006C3D68">
      <w:pPr>
        <w:pStyle w:val="ConsPlusNormal"/>
        <w:ind w:firstLine="540"/>
        <w:jc w:val="center"/>
        <w:rPr>
          <w:b/>
          <w:sz w:val="24"/>
          <w:szCs w:val="24"/>
        </w:rPr>
      </w:pP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 xml:space="preserve">3.1.2. Обобщение правоприменительной практики организации и проведения муниципального </w:t>
      </w:r>
      <w:r w:rsidR="00C80E98" w:rsidRPr="00271D31">
        <w:rPr>
          <w:rFonts w:ascii="Times New Roman" w:hAnsi="Times New Roman" w:cs="Times New Roman"/>
          <w:sz w:val="24"/>
          <w:szCs w:val="24"/>
          <w:lang w:val="ru-RU"/>
        </w:rPr>
        <w:t xml:space="preserve">жилищного </w:t>
      </w:r>
      <w:r w:rsidRPr="00271D31">
        <w:rPr>
          <w:rFonts w:ascii="Times New Roman" w:hAnsi="Times New Roman" w:cs="Times New Roman"/>
          <w:sz w:val="24"/>
          <w:szCs w:val="24"/>
          <w:lang w:val="ru-RU"/>
        </w:rPr>
        <w:t>контроля осуществляется ежегодно.</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6C3D68" w:rsidRPr="00271D31" w:rsidRDefault="00444F51">
      <w:pPr>
        <w:widowControl/>
        <w:ind w:firstLine="540"/>
        <w:jc w:val="both"/>
        <w:rPr>
          <w:sz w:val="24"/>
          <w:szCs w:val="24"/>
        </w:rPr>
      </w:pPr>
      <w:r w:rsidRPr="00271D31">
        <w:rPr>
          <w:rFonts w:ascii="Times New Roman" w:hAnsi="Times New Roman" w:cs="Times New Roman"/>
          <w:sz w:val="24"/>
          <w:szCs w:val="24"/>
        </w:rPr>
        <w:t xml:space="preserve">Контрольный орган обеспечивает публичное обсуждение проекта доклада. </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6C3D68" w:rsidRPr="00271D31" w:rsidRDefault="006C3D68">
      <w:pPr>
        <w:widowControl/>
        <w:ind w:firstLine="540"/>
        <w:jc w:val="center"/>
        <w:rPr>
          <w:rFonts w:ascii="Times New Roman" w:hAnsi="Times New Roman" w:cs="Times New Roman"/>
          <w:sz w:val="24"/>
          <w:szCs w:val="24"/>
        </w:rPr>
      </w:pPr>
    </w:p>
    <w:p w:rsidR="006C3D68" w:rsidRPr="00271D31" w:rsidRDefault="00444F51">
      <w:pPr>
        <w:widowControl/>
        <w:ind w:firstLine="540"/>
        <w:jc w:val="center"/>
        <w:rPr>
          <w:rFonts w:ascii="Times New Roman" w:hAnsi="Times New Roman" w:cs="Times New Roman"/>
          <w:sz w:val="24"/>
          <w:szCs w:val="24"/>
        </w:rPr>
      </w:pPr>
      <w:r w:rsidRPr="00271D31">
        <w:rPr>
          <w:rFonts w:ascii="Times New Roman" w:hAnsi="Times New Roman" w:cs="Times New Roman"/>
          <w:sz w:val="24"/>
          <w:szCs w:val="24"/>
        </w:rPr>
        <w:t xml:space="preserve">3.2. Предостережение о недопустимости нарушения </w:t>
      </w:r>
    </w:p>
    <w:p w:rsidR="006C3D68" w:rsidRPr="00271D31" w:rsidRDefault="00444F51">
      <w:pPr>
        <w:widowControl/>
        <w:ind w:firstLine="540"/>
        <w:jc w:val="center"/>
        <w:rPr>
          <w:rFonts w:ascii="Times New Roman" w:hAnsi="Times New Roman" w:cs="Times New Roman"/>
          <w:sz w:val="24"/>
          <w:szCs w:val="24"/>
        </w:rPr>
      </w:pPr>
      <w:r w:rsidRPr="00271D31">
        <w:rPr>
          <w:rFonts w:ascii="Times New Roman" w:hAnsi="Times New Roman" w:cs="Times New Roman"/>
          <w:sz w:val="24"/>
          <w:szCs w:val="24"/>
        </w:rPr>
        <w:t>обязательных требований</w:t>
      </w:r>
    </w:p>
    <w:p w:rsidR="006C3D68" w:rsidRPr="00271D31" w:rsidRDefault="006C3D68">
      <w:pPr>
        <w:widowControl/>
        <w:ind w:firstLine="540"/>
        <w:jc w:val="center"/>
        <w:rPr>
          <w:rFonts w:ascii="Times New Roman" w:hAnsi="Times New Roman" w:cs="Times New Roman"/>
          <w:b/>
          <w:sz w:val="24"/>
          <w:szCs w:val="24"/>
        </w:rPr>
      </w:pPr>
    </w:p>
    <w:p w:rsidR="006C3D68" w:rsidRPr="00271D31" w:rsidRDefault="00444F51">
      <w:pPr>
        <w:pStyle w:val="a9"/>
        <w:widowControl/>
        <w:tabs>
          <w:tab w:val="left" w:pos="1134"/>
        </w:tabs>
        <w:ind w:left="0" w:firstLine="540"/>
        <w:jc w:val="both"/>
        <w:rPr>
          <w:sz w:val="24"/>
          <w:szCs w:val="24"/>
          <w:lang w:val="ru-RU"/>
        </w:rPr>
      </w:pPr>
      <w:r w:rsidRPr="00271D31">
        <w:rPr>
          <w:rFonts w:ascii="Times New Roman" w:hAnsi="Times New Roman" w:cs="Times New Roman"/>
          <w:sz w:val="24"/>
          <w:szCs w:val="24"/>
          <w:lang w:val="ru-RU"/>
        </w:rPr>
        <w:t xml:space="preserve">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w:t>
      </w:r>
      <w:r w:rsidRPr="00271D31">
        <w:rPr>
          <w:rFonts w:ascii="Times New Roman" w:hAnsi="Times New Roman" w:cs="Times New Roman"/>
          <w:sz w:val="24"/>
          <w:szCs w:val="24"/>
          <w:lang w:val="ru-RU"/>
        </w:rPr>
        <w:lastRenderedPageBreak/>
        <w:t>ценностям, и предлагает принять меры по обеспечению соблюдения обязательных требований.</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6C3D68" w:rsidRPr="00271D31" w:rsidRDefault="00444F51">
      <w:pPr>
        <w:pStyle w:val="ConsPlusNormal"/>
        <w:ind w:firstLine="540"/>
        <w:jc w:val="both"/>
        <w:rPr>
          <w:sz w:val="24"/>
          <w:szCs w:val="24"/>
        </w:rPr>
      </w:pPr>
      <w:r w:rsidRPr="00271D31">
        <w:rPr>
          <w:sz w:val="24"/>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3.2.4. Возражение должно содержать:</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1) наименование Контрольного органа, в который направляется возражение;</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3) дату и номер предостережения;</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4) доводы, на основании которых контролируемое лицо не согласно с объявленным предостережением;</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5) дату получения предостережения контролируемым лицом;</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6) личную подпись и дату.</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6C3D68" w:rsidRPr="00271D31" w:rsidRDefault="00444F51">
      <w:pPr>
        <w:pStyle w:val="ConsPlusNormal"/>
        <w:ind w:firstLine="540"/>
        <w:jc w:val="both"/>
        <w:rPr>
          <w:sz w:val="24"/>
          <w:szCs w:val="24"/>
        </w:rPr>
      </w:pPr>
      <w:r w:rsidRPr="00271D31">
        <w:rPr>
          <w:sz w:val="24"/>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3.2.7. По результатам рассмотрения возражения Контрольный орган принимает одно из следующих решений:</w:t>
      </w:r>
    </w:p>
    <w:p w:rsidR="006C3D68" w:rsidRPr="00271D31" w:rsidRDefault="00444F51">
      <w:pPr>
        <w:widowControl/>
        <w:ind w:firstLine="540"/>
        <w:jc w:val="both"/>
        <w:rPr>
          <w:sz w:val="24"/>
          <w:szCs w:val="24"/>
        </w:rPr>
      </w:pPr>
      <w:r w:rsidRPr="00271D31">
        <w:rPr>
          <w:rFonts w:ascii="Times New Roman" w:hAnsi="Times New Roman" w:cs="Times New Roman"/>
          <w:sz w:val="24"/>
          <w:szCs w:val="24"/>
        </w:rPr>
        <w:t xml:space="preserve">1) удовлетворяет возражение в форме отмены </w:t>
      </w:r>
      <w:r w:rsidR="00C80E98" w:rsidRPr="00271D31">
        <w:rPr>
          <w:rFonts w:ascii="Times New Roman" w:hAnsi="Times New Roman" w:cs="Times New Roman"/>
          <w:sz w:val="24"/>
          <w:szCs w:val="24"/>
        </w:rPr>
        <w:t xml:space="preserve">вынесенного </w:t>
      </w:r>
      <w:r w:rsidRPr="00271D31">
        <w:rPr>
          <w:rFonts w:ascii="Times New Roman" w:hAnsi="Times New Roman" w:cs="Times New Roman"/>
          <w:sz w:val="24"/>
          <w:szCs w:val="24"/>
        </w:rPr>
        <w:t>предостережения;</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2) отказывает в удовлетворении возражения с указанием причины отказа.</w:t>
      </w:r>
    </w:p>
    <w:p w:rsidR="006C3D68" w:rsidRPr="00271D31" w:rsidRDefault="00444F51">
      <w:pPr>
        <w:pStyle w:val="ConsPlusNormal"/>
        <w:ind w:firstLine="540"/>
        <w:jc w:val="both"/>
        <w:rPr>
          <w:sz w:val="24"/>
          <w:szCs w:val="24"/>
        </w:rPr>
      </w:pPr>
      <w:r w:rsidRPr="00271D31">
        <w:rPr>
          <w:sz w:val="24"/>
          <w:szCs w:val="24"/>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3.2.9. Повторное направление возражения по тем же основаниям не допускается.</w:t>
      </w:r>
    </w:p>
    <w:p w:rsidR="006C3D68" w:rsidRPr="00271D31" w:rsidRDefault="00444F51">
      <w:pPr>
        <w:pStyle w:val="HTML0"/>
        <w:ind w:firstLine="540"/>
        <w:jc w:val="both"/>
        <w:rPr>
          <w:rFonts w:ascii="Verdana" w:hAnsi="Verdana" w:cs="Verdana"/>
          <w:sz w:val="24"/>
          <w:szCs w:val="24"/>
        </w:rPr>
      </w:pPr>
      <w:r w:rsidRPr="00271D31">
        <w:rPr>
          <w:rFonts w:ascii="Times New Roman" w:hAnsi="Times New Roman" w:cs="Times New Roman"/>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6C3D68" w:rsidRPr="00271D31" w:rsidRDefault="006C3D68">
      <w:pPr>
        <w:widowControl/>
        <w:ind w:firstLine="540"/>
        <w:jc w:val="both"/>
        <w:rPr>
          <w:rFonts w:ascii="Times New Roman" w:hAnsi="Times New Roman" w:cs="Times New Roman"/>
          <w:sz w:val="24"/>
          <w:szCs w:val="24"/>
        </w:rPr>
      </w:pPr>
    </w:p>
    <w:p w:rsidR="006C3D68" w:rsidRPr="00271D31" w:rsidRDefault="00444F51">
      <w:pPr>
        <w:widowControl/>
        <w:ind w:firstLine="540"/>
        <w:jc w:val="center"/>
        <w:rPr>
          <w:rFonts w:ascii="Times New Roman" w:hAnsi="Times New Roman" w:cs="Times New Roman"/>
          <w:sz w:val="24"/>
          <w:szCs w:val="24"/>
        </w:rPr>
      </w:pPr>
      <w:r w:rsidRPr="00271D31">
        <w:rPr>
          <w:rFonts w:ascii="Times New Roman" w:hAnsi="Times New Roman" w:cs="Times New Roman"/>
          <w:sz w:val="24"/>
          <w:szCs w:val="24"/>
        </w:rPr>
        <w:t>3.3. Консультирование</w:t>
      </w:r>
    </w:p>
    <w:p w:rsidR="006C3D68" w:rsidRPr="00271D31" w:rsidRDefault="006C3D68">
      <w:pPr>
        <w:widowControl/>
        <w:ind w:firstLine="540"/>
        <w:jc w:val="center"/>
        <w:rPr>
          <w:rFonts w:ascii="Times New Roman" w:hAnsi="Times New Roman" w:cs="Times New Roman"/>
          <w:b/>
          <w:sz w:val="24"/>
          <w:szCs w:val="24"/>
        </w:rPr>
      </w:pPr>
    </w:p>
    <w:p w:rsidR="006C3D68" w:rsidRPr="00271D31" w:rsidRDefault="00444F51">
      <w:pPr>
        <w:pStyle w:val="ConsPlusNormal"/>
        <w:ind w:firstLine="540"/>
        <w:jc w:val="both"/>
        <w:rPr>
          <w:sz w:val="24"/>
          <w:szCs w:val="24"/>
        </w:rPr>
      </w:pPr>
      <w:r w:rsidRPr="00271D31">
        <w:rPr>
          <w:sz w:val="24"/>
          <w:szCs w:val="24"/>
        </w:rPr>
        <w:t xml:space="preserve">3.3.1. Консультирование контролируемых лиц и их представителей осуществляется по вопросам, связанным с организацией и осуществлением муниципального </w:t>
      </w:r>
      <w:r w:rsidR="00C80E98" w:rsidRPr="00271D31">
        <w:rPr>
          <w:sz w:val="24"/>
          <w:szCs w:val="24"/>
        </w:rPr>
        <w:t xml:space="preserve">жилищного </w:t>
      </w:r>
      <w:r w:rsidRPr="00271D31">
        <w:rPr>
          <w:sz w:val="24"/>
          <w:szCs w:val="24"/>
        </w:rPr>
        <w:t>контроля:</w:t>
      </w:r>
    </w:p>
    <w:p w:rsidR="006C3D68" w:rsidRPr="00271D31" w:rsidRDefault="00444F51">
      <w:pPr>
        <w:pStyle w:val="ConsPlusNormal"/>
        <w:tabs>
          <w:tab w:val="left" w:pos="1134"/>
        </w:tabs>
        <w:ind w:left="709" w:firstLine="540"/>
        <w:jc w:val="both"/>
        <w:rPr>
          <w:sz w:val="24"/>
          <w:szCs w:val="24"/>
        </w:rPr>
      </w:pPr>
      <w:r w:rsidRPr="00271D31">
        <w:rPr>
          <w:sz w:val="24"/>
          <w:szCs w:val="24"/>
        </w:rPr>
        <w:t>1) порядка проведения контрольных мероприятий;</w:t>
      </w:r>
    </w:p>
    <w:p w:rsidR="006C3D68" w:rsidRPr="00271D31" w:rsidRDefault="00444F51">
      <w:pPr>
        <w:pStyle w:val="ConsPlusNormal"/>
        <w:tabs>
          <w:tab w:val="left" w:pos="1134"/>
        </w:tabs>
        <w:ind w:left="709" w:firstLine="540"/>
        <w:jc w:val="both"/>
        <w:rPr>
          <w:sz w:val="24"/>
          <w:szCs w:val="24"/>
        </w:rPr>
      </w:pPr>
      <w:r w:rsidRPr="00271D31">
        <w:rPr>
          <w:sz w:val="24"/>
          <w:szCs w:val="24"/>
        </w:rPr>
        <w:t>2) периодичности проведения контрольных мероприятий;</w:t>
      </w:r>
    </w:p>
    <w:p w:rsidR="006C3D68" w:rsidRPr="00271D31" w:rsidRDefault="00444F51">
      <w:pPr>
        <w:pStyle w:val="ConsPlusNormal"/>
        <w:tabs>
          <w:tab w:val="left" w:pos="1134"/>
        </w:tabs>
        <w:ind w:left="709" w:firstLine="540"/>
        <w:jc w:val="both"/>
        <w:rPr>
          <w:sz w:val="24"/>
          <w:szCs w:val="24"/>
        </w:rPr>
      </w:pPr>
      <w:r w:rsidRPr="00271D31">
        <w:rPr>
          <w:sz w:val="24"/>
          <w:szCs w:val="24"/>
        </w:rPr>
        <w:t>3) порядка принятия решений по итогам контрольных мероприятий;</w:t>
      </w:r>
    </w:p>
    <w:p w:rsidR="006C3D68" w:rsidRPr="00271D31" w:rsidRDefault="00444F51">
      <w:pPr>
        <w:pStyle w:val="ConsPlusNormal"/>
        <w:tabs>
          <w:tab w:val="left" w:pos="1134"/>
        </w:tabs>
        <w:ind w:left="709" w:firstLine="540"/>
        <w:jc w:val="both"/>
        <w:rPr>
          <w:sz w:val="24"/>
          <w:szCs w:val="24"/>
        </w:rPr>
      </w:pPr>
      <w:r w:rsidRPr="00271D31">
        <w:rPr>
          <w:sz w:val="24"/>
          <w:szCs w:val="24"/>
        </w:rPr>
        <w:t>4) порядка обжалования решений Контрольного органа.</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3.3.2. Инспекторы осуществляют консультирование контролируемых лиц и их представителей:</w:t>
      </w:r>
    </w:p>
    <w:p w:rsidR="006C3D68" w:rsidRPr="00271D31" w:rsidRDefault="00444F51">
      <w:pPr>
        <w:pStyle w:val="ConsPlusNormal"/>
        <w:ind w:firstLine="540"/>
        <w:jc w:val="both"/>
        <w:rPr>
          <w:sz w:val="24"/>
          <w:szCs w:val="24"/>
        </w:rPr>
      </w:pPr>
      <w:r w:rsidRPr="00271D31">
        <w:rPr>
          <w:sz w:val="24"/>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6C3D68" w:rsidRPr="00271D31" w:rsidRDefault="00444F51">
      <w:pPr>
        <w:pStyle w:val="ConsPlusNormal"/>
        <w:ind w:firstLine="540"/>
        <w:jc w:val="both"/>
        <w:rPr>
          <w:sz w:val="24"/>
          <w:szCs w:val="24"/>
        </w:rPr>
      </w:pPr>
      <w:r w:rsidRPr="00271D31">
        <w:rPr>
          <w:sz w:val="24"/>
          <w:szCs w:val="24"/>
        </w:rPr>
        <w:t>2) посредством размещения на официальном сайте письменного разъяснения по</w:t>
      </w:r>
      <w:r w:rsidR="00D8327E" w:rsidRPr="00271D31">
        <w:rPr>
          <w:sz w:val="24"/>
          <w:szCs w:val="24"/>
        </w:rPr>
        <w:t xml:space="preserve"> однотипным обращениям (более 5</w:t>
      </w:r>
      <w:r w:rsidRPr="00271D31">
        <w:rPr>
          <w:sz w:val="24"/>
          <w:szCs w:val="24"/>
        </w:rPr>
        <w:t xml:space="preserve"> однотипных обращений) контролируемых лиц и их представителей, подписанного уполномоченным должностным лицом Контрольного органа.</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lastRenderedPageBreak/>
        <w:t>3.3.3. Индивидуальное консультирование на личном приеме каждого заявителя инспекторами не может превышать 10 минут.</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Время разговора по телефону не должно превышать 10 минут.</w:t>
      </w:r>
    </w:p>
    <w:p w:rsidR="006C3D68" w:rsidRPr="00271D31" w:rsidRDefault="00444F51">
      <w:pPr>
        <w:pStyle w:val="ConsPlusNormal"/>
        <w:ind w:firstLine="540"/>
        <w:jc w:val="both"/>
        <w:rPr>
          <w:sz w:val="24"/>
          <w:szCs w:val="24"/>
        </w:rPr>
      </w:pPr>
      <w:r w:rsidRPr="00271D31">
        <w:rPr>
          <w:sz w:val="24"/>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6C3D68" w:rsidRPr="00271D31" w:rsidRDefault="00444F51">
      <w:pPr>
        <w:pStyle w:val="ConsPlusNormal"/>
        <w:ind w:firstLine="540"/>
        <w:jc w:val="both"/>
        <w:rPr>
          <w:sz w:val="24"/>
          <w:szCs w:val="24"/>
        </w:rPr>
      </w:pPr>
      <w:r w:rsidRPr="00271D31">
        <w:rPr>
          <w:sz w:val="24"/>
          <w:szCs w:val="24"/>
        </w:rPr>
        <w:t>3.3.5. Письменное консультирование контролируемых лиц и их представителей осуществляется по следующим вопросам:</w:t>
      </w:r>
    </w:p>
    <w:p w:rsidR="006C3D68" w:rsidRPr="00271D31" w:rsidRDefault="00444F51">
      <w:pPr>
        <w:pStyle w:val="ConsPlusNormal"/>
        <w:ind w:firstLine="540"/>
        <w:jc w:val="both"/>
        <w:rPr>
          <w:sz w:val="24"/>
          <w:szCs w:val="24"/>
        </w:rPr>
      </w:pPr>
      <w:r w:rsidRPr="00271D31">
        <w:rPr>
          <w:sz w:val="24"/>
          <w:szCs w:val="24"/>
        </w:rPr>
        <w:t>1) порядок обжалования решений Контрольного органа;</w:t>
      </w:r>
    </w:p>
    <w:p w:rsidR="00C80E98" w:rsidRPr="00271D31" w:rsidRDefault="00444F51">
      <w:pPr>
        <w:pStyle w:val="ConsPlusNormal"/>
        <w:ind w:firstLine="540"/>
        <w:jc w:val="both"/>
        <w:rPr>
          <w:sz w:val="24"/>
          <w:szCs w:val="24"/>
        </w:rPr>
      </w:pPr>
      <w:r w:rsidRPr="00271D31">
        <w:rPr>
          <w:sz w:val="24"/>
          <w:szCs w:val="24"/>
        </w:rPr>
        <w:t xml:space="preserve">2) </w:t>
      </w:r>
      <w:r w:rsidR="00C80E98" w:rsidRPr="00271D31">
        <w:rPr>
          <w:sz w:val="24"/>
          <w:szCs w:val="24"/>
        </w:rPr>
        <w:t>основания проведения контрольных (надзорных) мероприятий;</w:t>
      </w:r>
    </w:p>
    <w:p w:rsidR="006C3D68" w:rsidRPr="00271D31" w:rsidRDefault="00C80E98">
      <w:pPr>
        <w:pStyle w:val="ConsPlusNormal"/>
        <w:ind w:firstLine="540"/>
        <w:jc w:val="both"/>
        <w:rPr>
          <w:sz w:val="24"/>
          <w:szCs w:val="24"/>
        </w:rPr>
      </w:pPr>
      <w:r w:rsidRPr="00271D31">
        <w:rPr>
          <w:sz w:val="24"/>
          <w:szCs w:val="24"/>
        </w:rPr>
        <w:t>3) ответственность за нарушение обязательных требований</w:t>
      </w:r>
      <w:r w:rsidR="00444F51" w:rsidRPr="00271D31">
        <w:rPr>
          <w:sz w:val="24"/>
          <w:szCs w:val="24"/>
        </w:rPr>
        <w:t>.</w:t>
      </w:r>
    </w:p>
    <w:p w:rsidR="006C3D68" w:rsidRPr="00271D31" w:rsidRDefault="00444F51">
      <w:pPr>
        <w:pStyle w:val="ConsPlusNormal"/>
        <w:ind w:firstLine="540"/>
        <w:jc w:val="both"/>
        <w:rPr>
          <w:sz w:val="24"/>
          <w:szCs w:val="24"/>
        </w:rPr>
      </w:pPr>
      <w:r w:rsidRPr="00271D31">
        <w:rPr>
          <w:sz w:val="24"/>
          <w:szCs w:val="24"/>
        </w:rPr>
        <w:t xml:space="preserve">3.3.6. Контролируемое лицо вправе направить запрос о предоставлении письменного ответа в сроки, установленные </w:t>
      </w:r>
      <w:r w:rsidRPr="0041526B">
        <w:rPr>
          <w:sz w:val="24"/>
          <w:szCs w:val="24"/>
        </w:rPr>
        <w:t xml:space="preserve">Федеральным </w:t>
      </w:r>
      <w:hyperlink r:id="rId7">
        <w:r w:rsidRPr="0041526B">
          <w:rPr>
            <w:rStyle w:val="InternetLink"/>
            <w:color w:val="auto"/>
            <w:sz w:val="24"/>
            <w:szCs w:val="24"/>
            <w:u w:val="none"/>
          </w:rPr>
          <w:t>законом</w:t>
        </w:r>
      </w:hyperlink>
      <w:r w:rsidRPr="00271D31">
        <w:rPr>
          <w:sz w:val="24"/>
          <w:szCs w:val="24"/>
        </w:rPr>
        <w:t xml:space="preserve"> от 02.05.2006 № 59-ФЗ «О порядке рассмотрения обращений граждан Российской Федерации».</w:t>
      </w:r>
    </w:p>
    <w:p w:rsidR="006C3D68" w:rsidRPr="00271D31" w:rsidRDefault="00444F51">
      <w:pPr>
        <w:pStyle w:val="ConsPlusNormal"/>
        <w:ind w:firstLine="540"/>
        <w:jc w:val="both"/>
        <w:rPr>
          <w:sz w:val="24"/>
          <w:szCs w:val="24"/>
        </w:rPr>
      </w:pPr>
      <w:r w:rsidRPr="00271D31">
        <w:rPr>
          <w:sz w:val="24"/>
          <w:szCs w:val="24"/>
        </w:rPr>
        <w:t>3.3.7. Контрольный орган осуществляет учет проведенных консультирований.</w:t>
      </w:r>
    </w:p>
    <w:p w:rsidR="006C3D68" w:rsidRPr="00271D31" w:rsidRDefault="006C3D68">
      <w:pPr>
        <w:pStyle w:val="a9"/>
        <w:widowControl/>
        <w:tabs>
          <w:tab w:val="left" w:pos="1134"/>
        </w:tabs>
        <w:ind w:left="0" w:firstLine="540"/>
        <w:jc w:val="both"/>
        <w:rPr>
          <w:rFonts w:ascii="Times New Roman" w:hAnsi="Times New Roman" w:cs="Times New Roman"/>
          <w:sz w:val="24"/>
          <w:szCs w:val="24"/>
          <w:lang w:val="ru-RU"/>
        </w:rPr>
      </w:pPr>
    </w:p>
    <w:p w:rsidR="006C3D68" w:rsidRPr="00271D31" w:rsidRDefault="00444F51">
      <w:pPr>
        <w:pStyle w:val="ConsPlusNormal"/>
        <w:ind w:firstLine="540"/>
        <w:jc w:val="center"/>
        <w:rPr>
          <w:sz w:val="24"/>
          <w:szCs w:val="24"/>
        </w:rPr>
      </w:pPr>
      <w:r w:rsidRPr="00271D31">
        <w:rPr>
          <w:sz w:val="24"/>
          <w:szCs w:val="24"/>
        </w:rPr>
        <w:t>3.4. Профилактический визит</w:t>
      </w:r>
    </w:p>
    <w:p w:rsidR="006C3D68" w:rsidRPr="00271D31" w:rsidRDefault="006C3D68">
      <w:pPr>
        <w:pStyle w:val="ConsPlusNormal"/>
        <w:ind w:firstLine="540"/>
        <w:jc w:val="both"/>
        <w:rPr>
          <w:sz w:val="24"/>
          <w:szCs w:val="24"/>
        </w:rPr>
      </w:pPr>
    </w:p>
    <w:p w:rsidR="006C3D68" w:rsidRPr="00271D31" w:rsidRDefault="00444F51">
      <w:pPr>
        <w:widowControl/>
        <w:autoSpaceDE w:val="0"/>
        <w:ind w:firstLine="540"/>
        <w:jc w:val="both"/>
        <w:rPr>
          <w:sz w:val="24"/>
          <w:szCs w:val="24"/>
        </w:rPr>
      </w:pPr>
      <w:r w:rsidRPr="00271D31">
        <w:rPr>
          <w:rFonts w:ascii="Times New Roman" w:hAnsi="Times New Roman" w:cs="Times New Roman"/>
          <w:sz w:val="24"/>
          <w:szCs w:val="24"/>
        </w:rPr>
        <w:t xml:space="preserve">3.4.1. Профилактический визит проводится </w:t>
      </w:r>
      <w:r w:rsidRPr="00271D31">
        <w:rPr>
          <w:rFonts w:ascii="Times New Roman" w:hAnsi="Times New Roman" w:cs="Times New Roman"/>
          <w:iCs/>
          <w:sz w:val="24"/>
          <w:szCs w:val="24"/>
          <w:lang w:eastAsia="en-US"/>
        </w:rPr>
        <w:t xml:space="preserve">инспектором </w:t>
      </w:r>
      <w:r w:rsidRPr="00271D31">
        <w:rPr>
          <w:rFonts w:ascii="Times New Roman" w:hAnsi="Times New Roman" w:cs="Times New Roman"/>
          <w:sz w:val="24"/>
          <w:szCs w:val="24"/>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6C3D68" w:rsidRPr="00271D31" w:rsidRDefault="00444F51">
      <w:pPr>
        <w:pStyle w:val="ConsPlusNormal"/>
        <w:ind w:firstLine="540"/>
        <w:jc w:val="both"/>
        <w:rPr>
          <w:sz w:val="24"/>
          <w:szCs w:val="24"/>
        </w:rPr>
      </w:pPr>
      <w:r w:rsidRPr="00271D31">
        <w:rPr>
          <w:sz w:val="24"/>
          <w:szCs w:val="24"/>
        </w:rPr>
        <w:t xml:space="preserve">Продолжительность профилактического визита составляет не более двух часов в течение рабочего дня. </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3.4.2. Инспектор проводит обязательный профилактический визит в отношении:</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6C3D68" w:rsidRPr="00271D31" w:rsidRDefault="00444F51">
      <w:pPr>
        <w:widowControl/>
        <w:ind w:firstLine="540"/>
        <w:jc w:val="both"/>
        <w:rPr>
          <w:rFonts w:ascii="Times New Roman" w:hAnsi="Times New Roman" w:cs="Times New Roman"/>
          <w:sz w:val="24"/>
          <w:szCs w:val="24"/>
          <w:highlight w:val="yellow"/>
        </w:rPr>
      </w:pPr>
      <w:r w:rsidRPr="00271D31">
        <w:rPr>
          <w:rFonts w:ascii="Times New Roman" w:hAnsi="Times New Roman" w:cs="Times New Roman"/>
          <w:sz w:val="24"/>
          <w:szCs w:val="24"/>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3.4.3. Профилактические визиты проводятся по согласованию с контролируемыми лицами.</w:t>
      </w:r>
    </w:p>
    <w:p w:rsidR="006C3D68" w:rsidRPr="00271D31" w:rsidRDefault="00444F51">
      <w:pPr>
        <w:pStyle w:val="ConsPlusNormal"/>
        <w:ind w:firstLine="540"/>
        <w:jc w:val="both"/>
        <w:rPr>
          <w:sz w:val="24"/>
          <w:szCs w:val="24"/>
        </w:rPr>
      </w:pPr>
      <w:r w:rsidRPr="00271D31">
        <w:rPr>
          <w:sz w:val="24"/>
          <w:szCs w:val="24"/>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6C3D68" w:rsidRPr="00271D31" w:rsidRDefault="00444F51">
      <w:pPr>
        <w:pStyle w:val="ConsPlusNormal"/>
        <w:ind w:firstLine="540"/>
        <w:jc w:val="both"/>
        <w:rPr>
          <w:sz w:val="24"/>
          <w:szCs w:val="24"/>
        </w:rPr>
      </w:pPr>
      <w:r w:rsidRPr="00271D31">
        <w:rPr>
          <w:sz w:val="24"/>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6C3D68" w:rsidRPr="00271D31" w:rsidRDefault="00444F51">
      <w:pPr>
        <w:pStyle w:val="ConsPlusNormal"/>
        <w:ind w:firstLine="540"/>
        <w:jc w:val="both"/>
        <w:rPr>
          <w:sz w:val="24"/>
          <w:szCs w:val="24"/>
        </w:rPr>
      </w:pPr>
      <w:r w:rsidRPr="00271D31">
        <w:rPr>
          <w:sz w:val="24"/>
          <w:szCs w:val="24"/>
        </w:rPr>
        <w:t>3.4.6. Контрольный орган осуществляет учет проведенных профилактических визитов.</w:t>
      </w:r>
    </w:p>
    <w:p w:rsidR="006C3D68" w:rsidRPr="00271D31" w:rsidRDefault="006C3D68">
      <w:pPr>
        <w:pStyle w:val="a9"/>
        <w:widowControl/>
        <w:tabs>
          <w:tab w:val="left" w:pos="1134"/>
        </w:tabs>
        <w:ind w:left="0" w:firstLine="540"/>
        <w:jc w:val="center"/>
        <w:rPr>
          <w:rFonts w:ascii="Times New Roman" w:hAnsi="Times New Roman" w:cs="Times New Roman"/>
          <w:sz w:val="24"/>
          <w:szCs w:val="24"/>
          <w:lang w:val="ru-RU"/>
        </w:rPr>
      </w:pPr>
    </w:p>
    <w:p w:rsidR="006C3D68" w:rsidRPr="00271D31" w:rsidRDefault="00444F51">
      <w:pPr>
        <w:pStyle w:val="a9"/>
        <w:widowControl/>
        <w:tabs>
          <w:tab w:val="left" w:pos="1134"/>
        </w:tabs>
        <w:ind w:left="0" w:firstLine="540"/>
        <w:jc w:val="center"/>
        <w:rPr>
          <w:rFonts w:ascii="Times New Roman" w:hAnsi="Times New Roman" w:cs="Times New Roman"/>
          <w:b/>
          <w:sz w:val="24"/>
          <w:szCs w:val="24"/>
          <w:lang w:val="ru-RU"/>
        </w:rPr>
      </w:pPr>
      <w:r w:rsidRPr="00271D31">
        <w:rPr>
          <w:rFonts w:ascii="Times New Roman" w:hAnsi="Times New Roman" w:cs="Times New Roman"/>
          <w:b/>
          <w:sz w:val="24"/>
          <w:szCs w:val="24"/>
          <w:lang w:val="ru-RU"/>
        </w:rPr>
        <w:t xml:space="preserve">4. Контрольные мероприятия, проводимые в рамках </w:t>
      </w:r>
    </w:p>
    <w:p w:rsidR="006C3D68" w:rsidRPr="00271D31" w:rsidRDefault="00444F51">
      <w:pPr>
        <w:pStyle w:val="a9"/>
        <w:widowControl/>
        <w:tabs>
          <w:tab w:val="left" w:pos="1134"/>
        </w:tabs>
        <w:ind w:left="0" w:firstLine="540"/>
        <w:jc w:val="center"/>
        <w:rPr>
          <w:rFonts w:ascii="Times New Roman" w:hAnsi="Times New Roman" w:cs="Times New Roman"/>
          <w:b/>
          <w:sz w:val="24"/>
          <w:szCs w:val="24"/>
          <w:lang w:val="ru-RU"/>
        </w:rPr>
      </w:pPr>
      <w:r w:rsidRPr="00271D31">
        <w:rPr>
          <w:rFonts w:ascii="Times New Roman" w:hAnsi="Times New Roman" w:cs="Times New Roman"/>
          <w:b/>
          <w:sz w:val="24"/>
          <w:szCs w:val="24"/>
          <w:lang w:val="ru-RU"/>
        </w:rPr>
        <w:t xml:space="preserve">муниципального </w:t>
      </w:r>
      <w:r w:rsidR="00C80E98" w:rsidRPr="00271D31">
        <w:rPr>
          <w:rFonts w:ascii="Times New Roman" w:hAnsi="Times New Roman" w:cs="Times New Roman"/>
          <w:b/>
          <w:sz w:val="24"/>
          <w:szCs w:val="24"/>
          <w:lang w:val="ru-RU"/>
        </w:rPr>
        <w:t xml:space="preserve">жилищного </w:t>
      </w:r>
      <w:r w:rsidRPr="00271D31">
        <w:rPr>
          <w:rFonts w:ascii="Times New Roman" w:hAnsi="Times New Roman" w:cs="Times New Roman"/>
          <w:b/>
          <w:sz w:val="24"/>
          <w:szCs w:val="24"/>
          <w:lang w:val="ru-RU"/>
        </w:rPr>
        <w:t xml:space="preserve">контроля </w:t>
      </w:r>
    </w:p>
    <w:p w:rsidR="006C3D68" w:rsidRPr="00271D31" w:rsidRDefault="006C3D68">
      <w:pPr>
        <w:widowControl/>
        <w:tabs>
          <w:tab w:val="left" w:pos="1134"/>
        </w:tabs>
        <w:ind w:firstLine="540"/>
        <w:jc w:val="center"/>
        <w:rPr>
          <w:rFonts w:ascii="Times New Roman" w:hAnsi="Times New Roman" w:cs="Times New Roman"/>
          <w:b/>
          <w:sz w:val="24"/>
          <w:szCs w:val="24"/>
          <w:highlight w:val="yellow"/>
        </w:rPr>
      </w:pPr>
    </w:p>
    <w:p w:rsidR="006C3D68" w:rsidRPr="00271D31" w:rsidRDefault="00444F51">
      <w:pPr>
        <w:widowControl/>
        <w:tabs>
          <w:tab w:val="left" w:pos="1134"/>
        </w:tabs>
        <w:ind w:firstLine="540"/>
        <w:jc w:val="center"/>
        <w:rPr>
          <w:rFonts w:ascii="Times New Roman" w:hAnsi="Times New Roman" w:cs="Times New Roman"/>
          <w:sz w:val="24"/>
          <w:szCs w:val="24"/>
        </w:rPr>
      </w:pPr>
      <w:r w:rsidRPr="00271D31">
        <w:rPr>
          <w:rFonts w:ascii="Times New Roman" w:hAnsi="Times New Roman" w:cs="Times New Roman"/>
          <w:sz w:val="24"/>
          <w:szCs w:val="24"/>
        </w:rPr>
        <w:t>4.1. Контрольные мероприятия. Общие вопросы</w:t>
      </w:r>
    </w:p>
    <w:p w:rsidR="006C3D68" w:rsidRPr="00271D31" w:rsidRDefault="006C3D68">
      <w:pPr>
        <w:widowControl/>
        <w:tabs>
          <w:tab w:val="left" w:pos="1134"/>
        </w:tabs>
        <w:ind w:firstLine="540"/>
        <w:jc w:val="both"/>
        <w:rPr>
          <w:rFonts w:ascii="Times New Roman" w:hAnsi="Times New Roman" w:cs="Times New Roman"/>
          <w:sz w:val="24"/>
          <w:szCs w:val="24"/>
        </w:rPr>
      </w:pP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 xml:space="preserve">4.1.1. Муниципальный </w:t>
      </w:r>
      <w:r w:rsidR="00C80E98" w:rsidRPr="00271D31">
        <w:rPr>
          <w:rFonts w:ascii="Times New Roman" w:hAnsi="Times New Roman" w:cs="Times New Roman"/>
          <w:sz w:val="24"/>
          <w:szCs w:val="24"/>
          <w:lang w:val="ru-RU"/>
        </w:rPr>
        <w:t xml:space="preserve">жилищный </w:t>
      </w:r>
      <w:r w:rsidRPr="00271D31">
        <w:rPr>
          <w:rFonts w:ascii="Times New Roman" w:hAnsi="Times New Roman" w:cs="Times New Roman"/>
          <w:sz w:val="24"/>
          <w:szCs w:val="24"/>
          <w:lang w:val="ru-RU"/>
        </w:rPr>
        <w:t>контроль осуществляется Контрольным органом посредством организации проведения следующих плановых и внеплановых контрольных мероприятий:</w:t>
      </w:r>
    </w:p>
    <w:p w:rsidR="006C3D68" w:rsidRPr="00271D31" w:rsidRDefault="00444F51">
      <w:pPr>
        <w:pStyle w:val="ConsPlusNormal"/>
        <w:ind w:firstLine="540"/>
        <w:jc w:val="both"/>
        <w:rPr>
          <w:sz w:val="24"/>
          <w:szCs w:val="24"/>
        </w:rPr>
      </w:pPr>
      <w:r w:rsidRPr="00271D31">
        <w:rPr>
          <w:sz w:val="24"/>
          <w:szCs w:val="24"/>
        </w:rPr>
        <w:t>инспекционный визит, документарная проверка, выездная проверка –при взаимодействии с контролируемыми лицами;</w:t>
      </w:r>
    </w:p>
    <w:p w:rsidR="006C3D68" w:rsidRPr="00271D31" w:rsidRDefault="00A62BD3">
      <w:pPr>
        <w:pStyle w:val="ConsPlusNormal"/>
        <w:ind w:firstLine="540"/>
        <w:jc w:val="both"/>
        <w:rPr>
          <w:sz w:val="24"/>
          <w:szCs w:val="24"/>
        </w:rPr>
      </w:pPr>
      <w:r>
        <w:rPr>
          <w:sz w:val="24"/>
          <w:szCs w:val="24"/>
        </w:rPr>
        <w:t xml:space="preserve"> </w:t>
      </w:r>
    </w:p>
    <w:p w:rsidR="006C3D68" w:rsidRPr="00271D31" w:rsidRDefault="00444F51">
      <w:pPr>
        <w:pStyle w:val="a9"/>
        <w:widowControl/>
        <w:tabs>
          <w:tab w:val="left" w:pos="1134"/>
        </w:tabs>
        <w:ind w:left="0" w:firstLine="540"/>
        <w:jc w:val="both"/>
        <w:rPr>
          <w:sz w:val="24"/>
          <w:szCs w:val="24"/>
          <w:lang w:val="ru-RU"/>
        </w:rPr>
      </w:pPr>
      <w:r w:rsidRPr="00271D31">
        <w:rPr>
          <w:rFonts w:ascii="Times New Roman" w:hAnsi="Times New Roman" w:cs="Times New Roman"/>
          <w:sz w:val="24"/>
          <w:szCs w:val="24"/>
          <w:lang w:val="ru-RU"/>
        </w:rPr>
        <w:lastRenderedPageBreak/>
        <w:t xml:space="preserve">4.1.2. При осуществлении муниципального </w:t>
      </w:r>
      <w:r w:rsidR="00C80E98" w:rsidRPr="00271D31">
        <w:rPr>
          <w:rFonts w:ascii="Times New Roman" w:hAnsi="Times New Roman" w:cs="Times New Roman"/>
          <w:sz w:val="24"/>
          <w:szCs w:val="24"/>
          <w:lang w:val="ru-RU"/>
        </w:rPr>
        <w:t xml:space="preserve">жилищного </w:t>
      </w:r>
      <w:r w:rsidRPr="00271D31">
        <w:rPr>
          <w:rFonts w:ascii="Times New Roman" w:hAnsi="Times New Roman" w:cs="Times New Roman"/>
          <w:sz w:val="24"/>
          <w:szCs w:val="24"/>
          <w:lang w:val="ru-RU"/>
        </w:rPr>
        <w:t xml:space="preserve">контроля взаимодействием с контролируемыми лицами являются: </w:t>
      </w:r>
    </w:p>
    <w:p w:rsidR="006C3D68" w:rsidRPr="00271D31" w:rsidRDefault="00444F51">
      <w:pPr>
        <w:pStyle w:val="a9"/>
        <w:widowControl/>
        <w:tabs>
          <w:tab w:val="left" w:pos="1134"/>
        </w:tabs>
        <w:ind w:left="0" w:firstLine="540"/>
        <w:jc w:val="both"/>
        <w:rPr>
          <w:rFonts w:ascii="Times New Roman" w:hAnsi="Times New Roman" w:cs="Times New Roman"/>
          <w:b/>
          <w:sz w:val="24"/>
          <w:szCs w:val="24"/>
          <w:lang w:val="ru-RU"/>
        </w:rPr>
      </w:pPr>
      <w:r w:rsidRPr="00271D31">
        <w:rPr>
          <w:rFonts w:ascii="Times New Roman" w:hAnsi="Times New Roman" w:cs="Times New Roman"/>
          <w:sz w:val="24"/>
          <w:szCs w:val="24"/>
          <w:lang w:val="ru-RU"/>
        </w:rPr>
        <w:t>встречи, телефонные и иные переговоры (непосредственное взаимодействие) между инспектором и контролируемым лицом или его представителем;</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запрос документов, иных материалов;</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6C3D68" w:rsidRPr="00271D31" w:rsidRDefault="00444F51">
      <w:pPr>
        <w:widowControl/>
        <w:autoSpaceDE w:val="0"/>
        <w:ind w:firstLine="540"/>
        <w:jc w:val="both"/>
        <w:rPr>
          <w:rFonts w:ascii="Times New Roman" w:hAnsi="Times New Roman" w:cs="Times New Roman"/>
          <w:sz w:val="24"/>
          <w:szCs w:val="24"/>
        </w:rPr>
      </w:pPr>
      <w:r w:rsidRPr="00271D31">
        <w:rPr>
          <w:rFonts w:ascii="Times New Roman" w:hAnsi="Times New Roman" w:cs="Times New Roman"/>
          <w:sz w:val="24"/>
          <w:szCs w:val="24"/>
        </w:rPr>
        <w:t>4.1.3. Контрольные мероприятия, осуществляемые при</w:t>
      </w:r>
      <w:r w:rsidRPr="00271D31">
        <w:rPr>
          <w:rFonts w:ascii="Times New Roman" w:hAnsi="Times New Roman" w:cs="Times New Roman"/>
          <w:sz w:val="24"/>
          <w:szCs w:val="24"/>
          <w:lang w:eastAsia="en-US"/>
        </w:rPr>
        <w:t xml:space="preserve"> взаимодействии с контролируемым лицом, </w:t>
      </w:r>
      <w:r w:rsidRPr="00271D31">
        <w:rPr>
          <w:rFonts w:ascii="Times New Roman" w:hAnsi="Times New Roman" w:cs="Times New Roman"/>
          <w:sz w:val="24"/>
          <w:szCs w:val="24"/>
        </w:rPr>
        <w:t>проводятся Контрольным органом по следующим основаниям:</w:t>
      </w:r>
    </w:p>
    <w:p w:rsidR="006C3D68" w:rsidRPr="00271D31" w:rsidRDefault="00444F51">
      <w:pPr>
        <w:widowControl/>
        <w:tabs>
          <w:tab w:val="left" w:pos="1134"/>
        </w:tabs>
        <w:ind w:firstLine="540"/>
        <w:jc w:val="both"/>
        <w:rPr>
          <w:rFonts w:ascii="Times New Roman" w:hAnsi="Times New Roman" w:cs="Times New Roman"/>
          <w:sz w:val="24"/>
          <w:szCs w:val="24"/>
        </w:rPr>
      </w:pPr>
      <w:r w:rsidRPr="00271D31">
        <w:rPr>
          <w:rFonts w:ascii="Times New Roman" w:hAnsi="Times New Roman" w:cs="Times New Roman"/>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C3D68" w:rsidRPr="00271D31" w:rsidRDefault="00444F51">
      <w:pPr>
        <w:widowControl/>
        <w:tabs>
          <w:tab w:val="left" w:pos="1134"/>
        </w:tabs>
        <w:ind w:firstLine="540"/>
        <w:jc w:val="both"/>
        <w:rPr>
          <w:rFonts w:ascii="Times New Roman" w:hAnsi="Times New Roman" w:cs="Times New Roman"/>
          <w:sz w:val="24"/>
          <w:szCs w:val="24"/>
        </w:rPr>
      </w:pPr>
      <w:r w:rsidRPr="00271D31">
        <w:rPr>
          <w:rFonts w:ascii="Times New Roman" w:hAnsi="Times New Roman" w:cs="Times New Roman"/>
          <w:sz w:val="24"/>
          <w:szCs w:val="24"/>
        </w:rPr>
        <w:t>2) наступление сроков проведения контрольных мероприятий, включенных в план проведения контрольных мероприятий;</w:t>
      </w:r>
    </w:p>
    <w:p w:rsidR="006C3D68" w:rsidRPr="00271D31" w:rsidRDefault="00444F51">
      <w:pPr>
        <w:widowControl/>
        <w:tabs>
          <w:tab w:val="left" w:pos="1134"/>
        </w:tabs>
        <w:ind w:firstLine="540"/>
        <w:jc w:val="both"/>
        <w:rPr>
          <w:rFonts w:ascii="Times New Roman" w:hAnsi="Times New Roman" w:cs="Times New Roman"/>
          <w:sz w:val="24"/>
          <w:szCs w:val="24"/>
        </w:rPr>
      </w:pPr>
      <w:r w:rsidRPr="00271D31">
        <w:rPr>
          <w:rFonts w:ascii="Times New Roman" w:hAnsi="Times New Roman" w:cs="Times New Roman"/>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C3D68" w:rsidRPr="00271D31" w:rsidRDefault="00444F51">
      <w:pPr>
        <w:widowControl/>
        <w:tabs>
          <w:tab w:val="left" w:pos="1134"/>
        </w:tabs>
        <w:ind w:firstLine="540"/>
        <w:jc w:val="both"/>
        <w:rPr>
          <w:rFonts w:ascii="Times New Roman" w:hAnsi="Times New Roman" w:cs="Times New Roman"/>
          <w:sz w:val="24"/>
          <w:szCs w:val="24"/>
        </w:rPr>
      </w:pPr>
      <w:r w:rsidRPr="00271D31">
        <w:rPr>
          <w:rFonts w:ascii="Times New Roman" w:hAnsi="Times New Roman" w:cs="Times New Roman"/>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C3D68" w:rsidRPr="00271D31" w:rsidRDefault="00444F51">
      <w:pPr>
        <w:widowControl/>
        <w:tabs>
          <w:tab w:val="left" w:pos="1134"/>
        </w:tabs>
        <w:ind w:firstLine="540"/>
        <w:jc w:val="both"/>
        <w:rPr>
          <w:sz w:val="24"/>
          <w:szCs w:val="24"/>
        </w:rPr>
      </w:pPr>
      <w:r w:rsidRPr="00271D31">
        <w:rPr>
          <w:rFonts w:ascii="Times New Roman" w:hAnsi="Times New Roman" w:cs="Times New Roman"/>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8">
        <w:r w:rsidRPr="00271D31">
          <w:rPr>
            <w:rStyle w:val="InternetLink"/>
            <w:rFonts w:ascii="Times New Roman" w:hAnsi="Times New Roman" w:cs="Times New Roman"/>
            <w:color w:val="000000"/>
            <w:sz w:val="24"/>
            <w:szCs w:val="24"/>
          </w:rPr>
          <w:t xml:space="preserve">частью 1 </w:t>
        </w:r>
        <w:r w:rsidRPr="0041526B">
          <w:rPr>
            <w:rStyle w:val="InternetLink"/>
            <w:rFonts w:ascii="Times New Roman" w:hAnsi="Times New Roman" w:cs="Times New Roman"/>
            <w:color w:val="000000"/>
            <w:sz w:val="24"/>
            <w:szCs w:val="24"/>
            <w:u w:val="none"/>
          </w:rPr>
          <w:t>статьи 95</w:t>
        </w:r>
      </w:hyperlink>
      <w:r w:rsidRPr="00271D31">
        <w:rPr>
          <w:rFonts w:ascii="Times New Roman" w:hAnsi="Times New Roman" w:cs="Times New Roman"/>
          <w:sz w:val="24"/>
          <w:szCs w:val="24"/>
        </w:rPr>
        <w:t xml:space="preserve"> Федерального закона № 248-ФЗ.</w:t>
      </w:r>
    </w:p>
    <w:p w:rsidR="006C3D68" w:rsidRPr="00271D31" w:rsidRDefault="00444F51">
      <w:pPr>
        <w:pStyle w:val="a9"/>
        <w:widowControl/>
        <w:tabs>
          <w:tab w:val="left" w:pos="1134"/>
        </w:tabs>
        <w:ind w:left="0" w:firstLine="540"/>
        <w:jc w:val="both"/>
        <w:rPr>
          <w:sz w:val="24"/>
          <w:szCs w:val="24"/>
          <w:lang w:val="ru-RU"/>
        </w:rPr>
      </w:pPr>
      <w:r w:rsidRPr="00271D31">
        <w:rPr>
          <w:rFonts w:ascii="Times New Roman" w:hAnsi="Times New Roman" w:cs="Times New Roman"/>
          <w:sz w:val="24"/>
          <w:szCs w:val="24"/>
          <w:lang w:val="ru-RU"/>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Pr="00271D31">
        <w:rPr>
          <w:sz w:val="24"/>
          <w:szCs w:val="24"/>
          <w:lang w:val="ru-RU"/>
        </w:rPr>
        <w:t xml:space="preserve"> </w:t>
      </w:r>
      <w:r w:rsidRPr="00271D31">
        <w:rPr>
          <w:rFonts w:ascii="Times New Roman" w:hAnsi="Times New Roman" w:cs="Times New Roman"/>
          <w:sz w:val="24"/>
          <w:szCs w:val="24"/>
          <w:lang w:val="ru-RU"/>
        </w:rPr>
        <w:t>№ 248-ФЗ.</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осмотр;</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опрос;</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получение письменных объяснений;</w:t>
      </w:r>
    </w:p>
    <w:p w:rsidR="006C3D68" w:rsidRPr="00271D31" w:rsidRDefault="00D8327E">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истребование документов.</w:t>
      </w:r>
    </w:p>
    <w:p w:rsidR="006C3D68" w:rsidRPr="00271D31" w:rsidRDefault="00444F51">
      <w:pPr>
        <w:pStyle w:val="HTML0"/>
        <w:ind w:firstLine="540"/>
        <w:jc w:val="both"/>
        <w:rPr>
          <w:sz w:val="24"/>
          <w:szCs w:val="24"/>
        </w:rPr>
      </w:pPr>
      <w:r w:rsidRPr="00271D31">
        <w:rPr>
          <w:rFonts w:ascii="Times New Roman" w:hAnsi="Times New Roman" w:cs="Times New Roman"/>
          <w:sz w:val="24"/>
          <w:szCs w:val="24"/>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6C3D68" w:rsidRPr="00271D31" w:rsidRDefault="00444F51">
      <w:pPr>
        <w:widowControl/>
        <w:tabs>
          <w:tab w:val="left" w:pos="1134"/>
        </w:tabs>
        <w:ind w:firstLine="540"/>
        <w:jc w:val="both"/>
        <w:rPr>
          <w:rFonts w:ascii="Times New Roman" w:hAnsi="Times New Roman" w:cs="Times New Roman"/>
          <w:sz w:val="24"/>
          <w:szCs w:val="24"/>
        </w:rPr>
      </w:pPr>
      <w:r w:rsidRPr="00271D31">
        <w:rPr>
          <w:rFonts w:ascii="Times New Roman" w:hAnsi="Times New Roman" w:cs="Times New Roman"/>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6C3D68" w:rsidRPr="0041526B"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lastRenderedPageBreak/>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6C3D68" w:rsidRPr="0041526B"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6C3D68" w:rsidRPr="00271D31" w:rsidRDefault="00444F51">
      <w:pPr>
        <w:pStyle w:val="HTML0"/>
        <w:ind w:firstLine="540"/>
        <w:jc w:val="both"/>
        <w:rPr>
          <w:sz w:val="24"/>
          <w:szCs w:val="24"/>
        </w:rPr>
      </w:pPr>
      <w:r w:rsidRPr="00271D31">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6C3D68" w:rsidRPr="00271D31" w:rsidRDefault="00444F51">
      <w:pPr>
        <w:pStyle w:val="ConsPlusNormal"/>
        <w:ind w:firstLine="540"/>
        <w:jc w:val="both"/>
        <w:rPr>
          <w:sz w:val="24"/>
          <w:szCs w:val="24"/>
        </w:rPr>
      </w:pPr>
      <w:r w:rsidRPr="00271D31">
        <w:rPr>
          <w:sz w:val="24"/>
          <w:szCs w:val="24"/>
        </w:rPr>
        <w:t>4.1.8. Документы, иные материалы, являющиеся доказательствами нарушения обязательных требований, приобщаются к акту.</w:t>
      </w:r>
    </w:p>
    <w:p w:rsidR="006C3D68" w:rsidRPr="00271D31" w:rsidRDefault="00444F51">
      <w:pPr>
        <w:pStyle w:val="ConsPlusNormal"/>
        <w:ind w:firstLine="540"/>
        <w:jc w:val="both"/>
        <w:rPr>
          <w:sz w:val="24"/>
          <w:szCs w:val="24"/>
        </w:rPr>
      </w:pPr>
      <w:r w:rsidRPr="00271D31">
        <w:rPr>
          <w:sz w:val="24"/>
          <w:szCs w:val="24"/>
        </w:rPr>
        <w:t>Заполненные при проведении контрольного мероприятия проверочные листы должны быть приобщены к акту.</w:t>
      </w:r>
    </w:p>
    <w:p w:rsidR="006C3D68" w:rsidRPr="00271D31" w:rsidRDefault="00444F51">
      <w:pPr>
        <w:pStyle w:val="ConsPlusNormal"/>
        <w:ind w:firstLine="540"/>
        <w:jc w:val="both"/>
        <w:rPr>
          <w:sz w:val="24"/>
          <w:szCs w:val="24"/>
        </w:rPr>
      </w:pPr>
      <w:r w:rsidRPr="00271D31">
        <w:rPr>
          <w:sz w:val="24"/>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6C3D68" w:rsidRPr="00271D31" w:rsidRDefault="00444F51">
      <w:pPr>
        <w:pStyle w:val="ConsPlusNormal"/>
        <w:ind w:firstLine="540"/>
        <w:jc w:val="both"/>
        <w:rPr>
          <w:sz w:val="24"/>
          <w:szCs w:val="24"/>
        </w:rPr>
      </w:pPr>
      <w:r w:rsidRPr="00271D31">
        <w:rPr>
          <w:sz w:val="24"/>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C3D68" w:rsidRPr="00271D31" w:rsidRDefault="006C3D68">
      <w:pPr>
        <w:pStyle w:val="ConsPlusNormal"/>
        <w:tabs>
          <w:tab w:val="left" w:pos="284"/>
        </w:tabs>
        <w:ind w:firstLine="540"/>
        <w:jc w:val="center"/>
        <w:rPr>
          <w:sz w:val="24"/>
          <w:szCs w:val="24"/>
        </w:rPr>
      </w:pPr>
    </w:p>
    <w:p w:rsidR="006C3D68" w:rsidRPr="00271D31" w:rsidRDefault="00444F51">
      <w:pPr>
        <w:pStyle w:val="ConsPlusNormal"/>
        <w:tabs>
          <w:tab w:val="left" w:pos="284"/>
        </w:tabs>
        <w:ind w:firstLine="540"/>
        <w:jc w:val="center"/>
        <w:rPr>
          <w:sz w:val="24"/>
          <w:szCs w:val="24"/>
        </w:rPr>
      </w:pPr>
      <w:r w:rsidRPr="00271D31">
        <w:rPr>
          <w:sz w:val="24"/>
          <w:szCs w:val="24"/>
        </w:rPr>
        <w:t>4.2. Меры, принимаемые Контрольным органом по результатам контрольных мероприятий</w:t>
      </w:r>
    </w:p>
    <w:p w:rsidR="006C3D68" w:rsidRPr="00271D31" w:rsidRDefault="006C3D68">
      <w:pPr>
        <w:pStyle w:val="ConsPlusNormal"/>
        <w:ind w:firstLine="540"/>
        <w:jc w:val="center"/>
        <w:rPr>
          <w:b/>
          <w:color w:val="000000"/>
          <w:sz w:val="24"/>
          <w:szCs w:val="24"/>
        </w:rPr>
      </w:pPr>
    </w:p>
    <w:p w:rsidR="006C3D68" w:rsidRPr="00271D31" w:rsidRDefault="00444F51">
      <w:pPr>
        <w:widowControl/>
        <w:autoSpaceDE w:val="0"/>
        <w:ind w:firstLine="540"/>
        <w:jc w:val="both"/>
        <w:rPr>
          <w:rFonts w:ascii="Times New Roman" w:hAnsi="Times New Roman" w:cs="Times New Roman"/>
          <w:b/>
          <w:sz w:val="24"/>
          <w:szCs w:val="24"/>
        </w:rPr>
      </w:pPr>
      <w:r w:rsidRPr="00271D31">
        <w:rPr>
          <w:rFonts w:ascii="Times New Roman" w:hAnsi="Times New Roman" w:cs="Times New Roman"/>
          <w:sz w:val="24"/>
          <w:szCs w:val="24"/>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Pr="00271D31">
        <w:rPr>
          <w:rFonts w:ascii="Times New Roman" w:hAnsi="Times New Roman" w:cs="Times New Roman"/>
          <w:bCs/>
          <w:sz w:val="24"/>
          <w:szCs w:val="24"/>
          <w:lang w:eastAsia="en-US"/>
        </w:rPr>
        <w:t xml:space="preserve">в пределах полномочий, предусмотренных законодательством Российской Федерации, </w:t>
      </w:r>
      <w:r w:rsidRPr="00271D31">
        <w:rPr>
          <w:rFonts w:ascii="Times New Roman" w:hAnsi="Times New Roman" w:cs="Times New Roman"/>
          <w:sz w:val="24"/>
          <w:szCs w:val="24"/>
        </w:rPr>
        <w:t>обязан:</w:t>
      </w:r>
    </w:p>
    <w:p w:rsidR="006C3D68" w:rsidRPr="00271D31" w:rsidRDefault="00444F51">
      <w:pPr>
        <w:pStyle w:val="ConsPlusNormal"/>
        <w:ind w:firstLine="540"/>
        <w:jc w:val="both"/>
        <w:rPr>
          <w:sz w:val="24"/>
          <w:szCs w:val="24"/>
        </w:rPr>
      </w:pPr>
      <w:r w:rsidRPr="00271D31">
        <w:rPr>
          <w:sz w:val="24"/>
          <w:szCs w:val="24"/>
        </w:rPr>
        <w:t>1) выдать после оформления</w:t>
      </w:r>
      <w:r w:rsidRPr="00271D31">
        <w:rPr>
          <w:color w:val="000000"/>
          <w:sz w:val="24"/>
          <w:szCs w:val="24"/>
        </w:rPr>
        <w:t xml:space="preserve">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6C3D68" w:rsidRPr="0041526B"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w:t>
      </w:r>
      <w:r w:rsidRPr="00271D31">
        <w:rPr>
          <w:rFonts w:ascii="Times New Roman" w:hAnsi="Times New Roman" w:cs="Times New Roman"/>
          <w:sz w:val="24"/>
          <w:szCs w:val="24"/>
        </w:rPr>
        <w:lastRenderedPageBreak/>
        <w:t>непосредственную угрозу причинения вреда (ущерба) охраняемым законом ценностям или что такой вред (ущерб) причинен;</w:t>
      </w:r>
    </w:p>
    <w:p w:rsidR="006C3D68" w:rsidRPr="00271D31" w:rsidRDefault="00444F51">
      <w:pPr>
        <w:pStyle w:val="ConsPlusNormal"/>
        <w:ind w:firstLine="540"/>
        <w:jc w:val="both"/>
        <w:rPr>
          <w:sz w:val="24"/>
          <w:szCs w:val="24"/>
        </w:rPr>
      </w:pPr>
      <w:r w:rsidRPr="00271D31">
        <w:rPr>
          <w:sz w:val="24"/>
          <w:szCs w:val="24"/>
        </w:rPr>
        <w:t>3)при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C3D68" w:rsidRPr="00271D31" w:rsidRDefault="00444F51">
      <w:pPr>
        <w:pStyle w:val="HTML0"/>
        <w:ind w:firstLine="540"/>
        <w:jc w:val="both"/>
        <w:rPr>
          <w:sz w:val="24"/>
          <w:szCs w:val="24"/>
        </w:rPr>
      </w:pPr>
      <w:r w:rsidRPr="00271D31">
        <w:rPr>
          <w:rFonts w:ascii="Times New Roman" w:hAnsi="Times New Roman" w:cs="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C3D68" w:rsidRPr="00271D31" w:rsidRDefault="00444F51">
      <w:pPr>
        <w:pStyle w:val="ConsPlusNormal"/>
        <w:ind w:firstLine="540"/>
        <w:jc w:val="both"/>
        <w:rPr>
          <w:sz w:val="24"/>
          <w:szCs w:val="24"/>
        </w:rPr>
      </w:pPr>
      <w:r w:rsidRPr="00271D31">
        <w:rPr>
          <w:sz w:val="24"/>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6C3D68" w:rsidRPr="00271D31" w:rsidRDefault="00444F51">
      <w:pPr>
        <w:pStyle w:val="HTML0"/>
        <w:ind w:firstLine="540"/>
        <w:jc w:val="both"/>
        <w:rPr>
          <w:sz w:val="24"/>
          <w:szCs w:val="24"/>
        </w:rPr>
      </w:pPr>
      <w:r w:rsidRPr="00271D31">
        <w:rPr>
          <w:rFonts w:ascii="Times New Roman" w:hAnsi="Times New Roman" w:cs="Times New Roman"/>
          <w:sz w:val="24"/>
          <w:szCs w:val="24"/>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6C3D68" w:rsidRPr="00271D31" w:rsidRDefault="00444F51">
      <w:pPr>
        <w:pStyle w:val="ConsPlusNormal"/>
        <w:ind w:firstLine="540"/>
        <w:jc w:val="both"/>
        <w:rPr>
          <w:sz w:val="24"/>
          <w:szCs w:val="24"/>
        </w:rPr>
      </w:pPr>
      <w:r w:rsidRPr="00271D31">
        <w:rPr>
          <w:sz w:val="24"/>
          <w:szCs w:val="24"/>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6C3D68" w:rsidRPr="00271D31" w:rsidRDefault="00444F51">
      <w:pPr>
        <w:pStyle w:val="ConsPlusNormal"/>
        <w:ind w:firstLine="540"/>
        <w:jc w:val="both"/>
        <w:rPr>
          <w:sz w:val="24"/>
          <w:szCs w:val="24"/>
        </w:rPr>
      </w:pPr>
      <w:r w:rsidRPr="00271D31">
        <w:rPr>
          <w:sz w:val="24"/>
          <w:szCs w:val="24"/>
        </w:rPr>
        <w:t>4.2.</w:t>
      </w:r>
      <w:r w:rsidR="0041526B" w:rsidRPr="00271D31">
        <w:rPr>
          <w:sz w:val="24"/>
          <w:szCs w:val="24"/>
        </w:rPr>
        <w:t>5. Если</w:t>
      </w:r>
      <w:r w:rsidRPr="00271D31">
        <w:rPr>
          <w:sz w:val="24"/>
          <w:szCs w:val="24"/>
        </w:rPr>
        <w:t xml:space="preserve">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C3D68" w:rsidRDefault="006C3D68">
      <w:pPr>
        <w:pStyle w:val="a9"/>
        <w:widowControl/>
        <w:tabs>
          <w:tab w:val="left" w:pos="1134"/>
        </w:tabs>
        <w:ind w:left="709" w:firstLine="540"/>
        <w:jc w:val="both"/>
        <w:rPr>
          <w:rFonts w:ascii="Times New Roman" w:hAnsi="Times New Roman" w:cs="Times New Roman"/>
          <w:sz w:val="24"/>
          <w:szCs w:val="24"/>
          <w:lang w:val="ru-RU"/>
        </w:rPr>
      </w:pPr>
    </w:p>
    <w:p w:rsidR="006C3D68" w:rsidRPr="00271D31" w:rsidRDefault="00A62BD3" w:rsidP="00A62BD3">
      <w:pPr>
        <w:pStyle w:val="a9"/>
        <w:widowControl/>
        <w:tabs>
          <w:tab w:val="left" w:pos="1134"/>
          <w:tab w:val="left" w:pos="2430"/>
        </w:tabs>
        <w:ind w:left="709" w:firstLine="540"/>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444F51" w:rsidRPr="00271D31">
        <w:rPr>
          <w:rFonts w:ascii="Times New Roman" w:hAnsi="Times New Roman" w:cs="Times New Roman"/>
          <w:sz w:val="24"/>
          <w:szCs w:val="24"/>
          <w:lang w:val="ru-RU"/>
        </w:rPr>
        <w:t>4.3. Плановые контрольные мероприятия</w:t>
      </w:r>
    </w:p>
    <w:p w:rsidR="006C3D68" w:rsidRPr="00271D31" w:rsidRDefault="006C3D68">
      <w:pPr>
        <w:pStyle w:val="a9"/>
        <w:widowControl/>
        <w:tabs>
          <w:tab w:val="left" w:pos="1134"/>
        </w:tabs>
        <w:ind w:left="709" w:firstLine="540"/>
        <w:jc w:val="center"/>
        <w:rPr>
          <w:rFonts w:ascii="Times New Roman" w:hAnsi="Times New Roman" w:cs="Times New Roman"/>
          <w:b/>
          <w:sz w:val="24"/>
          <w:szCs w:val="24"/>
          <w:lang w:val="ru-RU"/>
        </w:rPr>
      </w:pP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6C3D68" w:rsidRPr="00271D31" w:rsidRDefault="008B004E">
      <w:pPr>
        <w:pStyle w:val="a9"/>
        <w:widowControl/>
        <w:tabs>
          <w:tab w:val="left" w:pos="1134"/>
        </w:tabs>
        <w:ind w:left="0" w:firstLine="540"/>
        <w:jc w:val="both"/>
        <w:rPr>
          <w:rFonts w:ascii="Times New Roman" w:hAnsi="Times New Roman" w:cs="Times New Roman"/>
          <w:sz w:val="24"/>
          <w:szCs w:val="24"/>
          <w:vertAlign w:val="superscript"/>
          <w:lang w:val="ru-RU"/>
        </w:rPr>
      </w:pPr>
      <w:r w:rsidRPr="00271D31">
        <w:rPr>
          <w:rFonts w:ascii="Times New Roman" w:hAnsi="Times New Roman" w:cs="Times New Roman"/>
          <w:sz w:val="24"/>
          <w:szCs w:val="24"/>
          <w:lang w:val="ru-RU"/>
        </w:rPr>
        <w:lastRenderedPageBreak/>
        <w:t>4.3.2</w:t>
      </w:r>
      <w:r w:rsidR="00444F51" w:rsidRPr="00271D31">
        <w:rPr>
          <w:rFonts w:ascii="Times New Roman" w:hAnsi="Times New Roman" w:cs="Times New Roman"/>
          <w:sz w:val="24"/>
          <w:szCs w:val="24"/>
          <w:lang w:val="ru-RU"/>
        </w:rPr>
        <w:t>. Контрольный орган может проводить следующие виды плановых контрольных мероприятий:</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инспекционный визит;</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документарная проверка;</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выездная проверка.</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4.3.5. 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6C3D68" w:rsidRPr="00271D31" w:rsidRDefault="006C3D68">
      <w:pPr>
        <w:pStyle w:val="a9"/>
        <w:widowControl/>
        <w:tabs>
          <w:tab w:val="left" w:pos="1134"/>
        </w:tabs>
        <w:ind w:left="0" w:firstLine="540"/>
        <w:jc w:val="both"/>
        <w:rPr>
          <w:rFonts w:ascii="Times New Roman" w:hAnsi="Times New Roman" w:cs="Times New Roman"/>
          <w:sz w:val="24"/>
          <w:szCs w:val="24"/>
          <w:lang w:val="ru-RU"/>
        </w:rPr>
      </w:pPr>
    </w:p>
    <w:p w:rsidR="006C3D68" w:rsidRPr="00271D31" w:rsidRDefault="00444F51">
      <w:pPr>
        <w:pStyle w:val="a9"/>
        <w:widowControl/>
        <w:tabs>
          <w:tab w:val="left" w:pos="1134"/>
        </w:tabs>
        <w:ind w:left="0" w:firstLine="540"/>
        <w:jc w:val="center"/>
        <w:rPr>
          <w:rFonts w:ascii="Times New Roman" w:hAnsi="Times New Roman" w:cs="Times New Roman"/>
          <w:sz w:val="24"/>
          <w:szCs w:val="24"/>
          <w:lang w:val="ru-RU"/>
        </w:rPr>
      </w:pPr>
      <w:r w:rsidRPr="00271D31">
        <w:rPr>
          <w:rFonts w:ascii="Times New Roman" w:hAnsi="Times New Roman" w:cs="Times New Roman"/>
          <w:sz w:val="24"/>
          <w:szCs w:val="24"/>
          <w:lang w:val="ru-RU"/>
        </w:rPr>
        <w:t>4.4. Внеплановые контрольные мероприятия</w:t>
      </w:r>
    </w:p>
    <w:p w:rsidR="006C3D68" w:rsidRPr="00271D31" w:rsidRDefault="006C3D68">
      <w:pPr>
        <w:pStyle w:val="a9"/>
        <w:widowControl/>
        <w:tabs>
          <w:tab w:val="left" w:pos="1134"/>
        </w:tabs>
        <w:ind w:left="0" w:firstLine="540"/>
        <w:jc w:val="both"/>
        <w:rPr>
          <w:rFonts w:ascii="Times New Roman" w:hAnsi="Times New Roman" w:cs="Times New Roman"/>
          <w:sz w:val="24"/>
          <w:szCs w:val="24"/>
          <w:highlight w:val="yellow"/>
          <w:lang w:val="ru-RU"/>
        </w:rPr>
      </w:pP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r w:rsidRPr="00271D31">
        <w:rPr>
          <w:rFonts w:ascii="Times New Roman" w:hAnsi="Times New Roman" w:cs="Times New Roman"/>
          <w:color w:val="FF0000"/>
          <w:sz w:val="24"/>
          <w:szCs w:val="24"/>
          <w:vertAlign w:val="superscript"/>
          <w:lang w:val="ru-RU"/>
        </w:rPr>
        <w:t>13</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6C3D68" w:rsidRPr="00271D31" w:rsidRDefault="00444F51">
      <w:pPr>
        <w:pStyle w:val="ConsPlusNormal"/>
        <w:ind w:firstLine="540"/>
        <w:jc w:val="both"/>
        <w:rPr>
          <w:sz w:val="24"/>
          <w:szCs w:val="24"/>
        </w:rPr>
      </w:pPr>
      <w:r w:rsidRPr="00271D31">
        <w:rPr>
          <w:sz w:val="24"/>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6C3D68" w:rsidRPr="00271D31" w:rsidRDefault="00444F51">
      <w:pPr>
        <w:pStyle w:val="ConsPlusNormal"/>
        <w:ind w:firstLine="540"/>
        <w:jc w:val="both"/>
        <w:rPr>
          <w:sz w:val="24"/>
          <w:szCs w:val="24"/>
        </w:rPr>
      </w:pPr>
      <w:r w:rsidRPr="00271D31">
        <w:rPr>
          <w:sz w:val="24"/>
          <w:szCs w:val="24"/>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6C3D68" w:rsidRPr="00271D31" w:rsidRDefault="006C3D68">
      <w:pPr>
        <w:pStyle w:val="ConsPlusNormal"/>
        <w:ind w:firstLine="540"/>
        <w:jc w:val="both"/>
        <w:rPr>
          <w:b/>
          <w:sz w:val="24"/>
          <w:szCs w:val="24"/>
          <w:u w:val="single"/>
        </w:rPr>
      </w:pPr>
    </w:p>
    <w:p w:rsidR="006C3D68" w:rsidRPr="00271D31" w:rsidRDefault="00444F51">
      <w:pPr>
        <w:widowControl/>
        <w:tabs>
          <w:tab w:val="left" w:pos="1134"/>
        </w:tabs>
        <w:ind w:firstLine="540"/>
        <w:jc w:val="center"/>
        <w:rPr>
          <w:rFonts w:ascii="Times New Roman" w:hAnsi="Times New Roman" w:cs="Times New Roman"/>
          <w:sz w:val="24"/>
          <w:szCs w:val="24"/>
        </w:rPr>
      </w:pPr>
      <w:r w:rsidRPr="00271D31">
        <w:rPr>
          <w:rFonts w:ascii="Times New Roman" w:hAnsi="Times New Roman" w:cs="Times New Roman"/>
          <w:sz w:val="24"/>
          <w:szCs w:val="24"/>
        </w:rPr>
        <w:t>4.5. Документарная проверка</w:t>
      </w:r>
    </w:p>
    <w:p w:rsidR="006C3D68" w:rsidRPr="00271D31" w:rsidRDefault="006C3D68">
      <w:pPr>
        <w:pStyle w:val="HTML0"/>
        <w:ind w:firstLine="540"/>
        <w:jc w:val="both"/>
        <w:rPr>
          <w:rFonts w:ascii="Times New Roman" w:hAnsi="Times New Roman" w:cs="Times New Roman"/>
          <w:sz w:val="24"/>
          <w:szCs w:val="24"/>
          <w:highlight w:val="yellow"/>
        </w:rPr>
      </w:pP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 xml:space="preserve">4.5.3. Срок проведения документарной проверки не может превышать десять рабочих дней. </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В указанный срок не включается период с момента:</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2) период с момента направления контролируемому лицу информации Контрольного органа:</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о выявлении ошибок и (или) противоречий в представленных контролируемым лицом документах;</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6C3D68" w:rsidRPr="0041526B"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lastRenderedPageBreak/>
        <w:t>4.5.4 Перечень допустимых контрольных действий, совершаемых в ходе документарной проверки:</w:t>
      </w:r>
    </w:p>
    <w:p w:rsidR="006C3D68" w:rsidRPr="00271D31" w:rsidRDefault="00444F51">
      <w:pPr>
        <w:pStyle w:val="ConsPlusNormal"/>
        <w:ind w:firstLine="540"/>
        <w:jc w:val="both"/>
        <w:rPr>
          <w:sz w:val="24"/>
          <w:szCs w:val="24"/>
        </w:rPr>
      </w:pPr>
      <w:r w:rsidRPr="00271D31">
        <w:rPr>
          <w:sz w:val="24"/>
          <w:szCs w:val="24"/>
        </w:rPr>
        <w:t>1) истребование документов;</w:t>
      </w:r>
    </w:p>
    <w:p w:rsidR="006C3D68" w:rsidRPr="00271D31" w:rsidRDefault="00444F51">
      <w:pPr>
        <w:pStyle w:val="ConsPlusNormal"/>
        <w:ind w:firstLine="540"/>
        <w:jc w:val="both"/>
        <w:rPr>
          <w:sz w:val="24"/>
          <w:szCs w:val="24"/>
        </w:rPr>
      </w:pPr>
      <w:r w:rsidRPr="00271D31">
        <w:rPr>
          <w:sz w:val="24"/>
          <w:szCs w:val="24"/>
        </w:rPr>
        <w:t>2) получение письменных объяснений;</w:t>
      </w:r>
    </w:p>
    <w:p w:rsidR="006C3D68" w:rsidRPr="00271D31" w:rsidRDefault="00444F51">
      <w:pPr>
        <w:pStyle w:val="ConsPlusNormal"/>
        <w:ind w:firstLine="540"/>
        <w:jc w:val="both"/>
        <w:rPr>
          <w:sz w:val="24"/>
          <w:szCs w:val="24"/>
        </w:rPr>
      </w:pPr>
      <w:bookmarkStart w:id="1" w:name="_Hlk73716001"/>
      <w:r w:rsidRPr="00271D31">
        <w:rPr>
          <w:sz w:val="24"/>
          <w:szCs w:val="24"/>
        </w:rPr>
        <w:t>3) экспертиза.</w:t>
      </w:r>
      <w:bookmarkEnd w:id="1"/>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4.5.5.В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6C3D68" w:rsidRPr="00271D31" w:rsidRDefault="00444F51">
      <w:pPr>
        <w:pStyle w:val="HTML0"/>
        <w:ind w:firstLine="540"/>
        <w:jc w:val="both"/>
        <w:rPr>
          <w:sz w:val="24"/>
          <w:szCs w:val="24"/>
        </w:rPr>
      </w:pPr>
      <w:r w:rsidRPr="00271D31">
        <w:rPr>
          <w:rFonts w:ascii="Times New Roman" w:hAnsi="Times New Roman" w:cs="Times New Roman"/>
          <w:sz w:val="24"/>
          <w:szCs w:val="24"/>
        </w:rPr>
        <w:t xml:space="preserve">Контролируемое лицо в срок, указанный в требовании о представлении документов, направляет </w:t>
      </w:r>
      <w:proofErr w:type="spellStart"/>
      <w:r w:rsidRPr="00271D31">
        <w:rPr>
          <w:rFonts w:ascii="Times New Roman" w:hAnsi="Times New Roman" w:cs="Times New Roman"/>
          <w:sz w:val="24"/>
          <w:szCs w:val="24"/>
        </w:rPr>
        <w:t>истребуемые</w:t>
      </w:r>
      <w:proofErr w:type="spellEnd"/>
      <w:r w:rsidRPr="00271D31">
        <w:rPr>
          <w:rFonts w:ascii="Times New Roman" w:hAnsi="Times New Roman" w:cs="Times New Roman"/>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271D31">
        <w:rPr>
          <w:rFonts w:ascii="Times New Roman" w:hAnsi="Times New Roman" w:cs="Times New Roman"/>
          <w:sz w:val="24"/>
          <w:szCs w:val="24"/>
        </w:rPr>
        <w:t>истребуемые</w:t>
      </w:r>
      <w:proofErr w:type="spellEnd"/>
      <w:r w:rsidRPr="00271D31">
        <w:rPr>
          <w:rFonts w:ascii="Times New Roman" w:hAnsi="Times New Roman" w:cs="Times New Roman"/>
          <w:sz w:val="24"/>
          <w:szCs w:val="24"/>
        </w:rPr>
        <w:t xml:space="preserve"> документы.</w:t>
      </w:r>
    </w:p>
    <w:p w:rsidR="006C3D68" w:rsidRPr="00271D31" w:rsidRDefault="00444F51">
      <w:pPr>
        <w:pStyle w:val="HTML0"/>
        <w:ind w:firstLine="540"/>
        <w:jc w:val="both"/>
        <w:rPr>
          <w:rFonts w:ascii="Times New Roman" w:hAnsi="Times New Roman" w:cs="Times New Roman"/>
          <w:b/>
          <w:sz w:val="24"/>
          <w:szCs w:val="24"/>
        </w:rPr>
      </w:pPr>
      <w:r w:rsidRPr="00271D31">
        <w:rPr>
          <w:rFonts w:ascii="Times New Roman" w:hAnsi="Times New Roman" w:cs="Times New Roman"/>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6C3D68" w:rsidRPr="00271D31" w:rsidRDefault="00444F51">
      <w:pPr>
        <w:pStyle w:val="ConsPlusNormal"/>
        <w:ind w:firstLine="540"/>
        <w:jc w:val="both"/>
        <w:rPr>
          <w:strike/>
          <w:sz w:val="24"/>
          <w:szCs w:val="24"/>
        </w:rPr>
      </w:pPr>
      <w:r w:rsidRPr="00271D31">
        <w:rPr>
          <w:sz w:val="24"/>
          <w:szCs w:val="24"/>
        </w:rPr>
        <w:t>4.5.6. Письменные объяснения могут быть запрошены инспектором от контролируемого лица или его представителя, свидетелей.</w:t>
      </w:r>
    </w:p>
    <w:p w:rsidR="006C3D68" w:rsidRPr="00271D31" w:rsidRDefault="00444F51">
      <w:pPr>
        <w:pStyle w:val="ConsPlusNormal"/>
        <w:ind w:firstLine="540"/>
        <w:jc w:val="both"/>
        <w:rPr>
          <w:sz w:val="24"/>
          <w:szCs w:val="24"/>
        </w:rPr>
      </w:pPr>
      <w:r w:rsidRPr="00271D31">
        <w:rPr>
          <w:sz w:val="24"/>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4.5.7. Экспертиза осуществляется экспертом или экспертной организацией по поручению Контрольного органа.</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6C3D68" w:rsidRPr="00271D31" w:rsidRDefault="00444F51">
      <w:pPr>
        <w:pStyle w:val="ConsPlusNormal"/>
        <w:ind w:firstLine="540"/>
        <w:jc w:val="both"/>
        <w:rPr>
          <w:sz w:val="24"/>
          <w:szCs w:val="24"/>
        </w:rPr>
      </w:pPr>
      <w:r w:rsidRPr="00271D31">
        <w:rPr>
          <w:sz w:val="24"/>
          <w:szCs w:val="24"/>
        </w:rPr>
        <w:t xml:space="preserve">Результаты экспертизы оформляются экспертным заключением по форме, утвержденной Контрольным органом. </w:t>
      </w:r>
    </w:p>
    <w:p w:rsidR="006C3D68" w:rsidRPr="00271D31" w:rsidRDefault="00444F51">
      <w:pPr>
        <w:pStyle w:val="ConsPlusNormal"/>
        <w:ind w:firstLine="540"/>
        <w:jc w:val="both"/>
        <w:rPr>
          <w:b/>
          <w:sz w:val="24"/>
          <w:szCs w:val="24"/>
        </w:rPr>
      </w:pPr>
      <w:r w:rsidRPr="00271D31">
        <w:rPr>
          <w:sz w:val="24"/>
          <w:szCs w:val="24"/>
        </w:rPr>
        <w:t>4.5.8. Оформление акта производится по месту нахождения Контрольного органа в день окончания проведения документарной проверки.</w:t>
      </w:r>
    </w:p>
    <w:p w:rsidR="006C3D68" w:rsidRPr="00271D31" w:rsidRDefault="00444F51">
      <w:pPr>
        <w:pStyle w:val="ConsPlusNormal"/>
        <w:ind w:firstLine="540"/>
        <w:jc w:val="both"/>
        <w:rPr>
          <w:sz w:val="24"/>
          <w:szCs w:val="24"/>
        </w:rPr>
      </w:pPr>
      <w:r w:rsidRPr="00271D31">
        <w:rPr>
          <w:sz w:val="24"/>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4.5.10. Внеплановая документарная проверка проводится без согласования с органами прокуратуры.</w:t>
      </w:r>
    </w:p>
    <w:p w:rsidR="006C3D68" w:rsidRPr="00271D31" w:rsidRDefault="006C3D68">
      <w:pPr>
        <w:pStyle w:val="a9"/>
        <w:widowControl/>
        <w:tabs>
          <w:tab w:val="left" w:pos="1134"/>
        </w:tabs>
        <w:ind w:left="0" w:firstLine="540"/>
        <w:jc w:val="center"/>
        <w:rPr>
          <w:rFonts w:ascii="Times New Roman" w:hAnsi="Times New Roman" w:cs="Times New Roman"/>
          <w:sz w:val="24"/>
          <w:szCs w:val="24"/>
          <w:lang w:val="ru-RU"/>
        </w:rPr>
      </w:pPr>
    </w:p>
    <w:p w:rsidR="00A62BD3" w:rsidRDefault="00A62BD3" w:rsidP="00A62BD3">
      <w:pPr>
        <w:pStyle w:val="a9"/>
        <w:widowControl/>
        <w:tabs>
          <w:tab w:val="left" w:pos="1134"/>
          <w:tab w:val="left" w:pos="3540"/>
          <w:tab w:val="center" w:pos="5004"/>
        </w:tabs>
        <w:ind w:left="0" w:firstLine="540"/>
        <w:rPr>
          <w:rFonts w:ascii="Times New Roman" w:hAnsi="Times New Roman" w:cs="Times New Roman"/>
          <w:sz w:val="24"/>
          <w:szCs w:val="24"/>
          <w:lang w:val="ru-RU"/>
        </w:rPr>
      </w:pPr>
      <w:r>
        <w:rPr>
          <w:rFonts w:ascii="Times New Roman" w:hAnsi="Times New Roman" w:cs="Times New Roman"/>
          <w:sz w:val="24"/>
          <w:szCs w:val="24"/>
          <w:lang w:val="ru-RU"/>
        </w:rPr>
        <w:tab/>
      </w:r>
      <w:r>
        <w:rPr>
          <w:rFonts w:ascii="Times New Roman" w:hAnsi="Times New Roman" w:cs="Times New Roman"/>
          <w:sz w:val="24"/>
          <w:szCs w:val="24"/>
          <w:lang w:val="ru-RU"/>
        </w:rPr>
        <w:tab/>
      </w:r>
    </w:p>
    <w:p w:rsidR="00A62BD3" w:rsidRDefault="00A62BD3" w:rsidP="00A62BD3">
      <w:pPr>
        <w:pStyle w:val="a9"/>
        <w:widowControl/>
        <w:tabs>
          <w:tab w:val="left" w:pos="1134"/>
          <w:tab w:val="left" w:pos="3540"/>
          <w:tab w:val="center" w:pos="5004"/>
        </w:tabs>
        <w:ind w:left="0" w:firstLine="540"/>
        <w:rPr>
          <w:rFonts w:ascii="Times New Roman" w:hAnsi="Times New Roman" w:cs="Times New Roman"/>
          <w:sz w:val="24"/>
          <w:szCs w:val="24"/>
          <w:lang w:val="ru-RU"/>
        </w:rPr>
      </w:pPr>
    </w:p>
    <w:p w:rsidR="006C3D68" w:rsidRPr="00271D31" w:rsidRDefault="00A62BD3" w:rsidP="00A62BD3">
      <w:pPr>
        <w:pStyle w:val="a9"/>
        <w:widowControl/>
        <w:tabs>
          <w:tab w:val="left" w:pos="1134"/>
          <w:tab w:val="left" w:pos="3540"/>
          <w:tab w:val="center" w:pos="5004"/>
        </w:tabs>
        <w:ind w:left="0" w:firstLine="540"/>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                 </w:t>
      </w:r>
      <w:r>
        <w:rPr>
          <w:rFonts w:ascii="Times New Roman" w:hAnsi="Times New Roman" w:cs="Times New Roman"/>
          <w:sz w:val="24"/>
          <w:szCs w:val="24"/>
          <w:lang w:val="ru-RU"/>
        </w:rPr>
        <w:tab/>
      </w:r>
      <w:r w:rsidR="00444F51" w:rsidRPr="00271D31">
        <w:rPr>
          <w:rFonts w:ascii="Times New Roman" w:hAnsi="Times New Roman" w:cs="Times New Roman"/>
          <w:sz w:val="24"/>
          <w:szCs w:val="24"/>
          <w:lang w:val="ru-RU"/>
        </w:rPr>
        <w:t>4.6. Выездная проверка</w:t>
      </w:r>
    </w:p>
    <w:p w:rsidR="006C3D68" w:rsidRPr="00271D31" w:rsidRDefault="006C3D68">
      <w:pPr>
        <w:pStyle w:val="a9"/>
        <w:widowControl/>
        <w:tabs>
          <w:tab w:val="left" w:pos="1134"/>
        </w:tabs>
        <w:ind w:left="709" w:firstLine="540"/>
        <w:jc w:val="center"/>
        <w:rPr>
          <w:rFonts w:ascii="Times New Roman" w:hAnsi="Times New Roman" w:cs="Times New Roman"/>
          <w:sz w:val="24"/>
          <w:szCs w:val="24"/>
          <w:lang w:val="ru-RU"/>
        </w:rPr>
      </w:pP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6C3D68" w:rsidRPr="00271D31" w:rsidRDefault="00444F51">
      <w:pPr>
        <w:pStyle w:val="ConsPlusNormal"/>
        <w:ind w:firstLine="540"/>
        <w:jc w:val="both"/>
        <w:rPr>
          <w:sz w:val="24"/>
          <w:szCs w:val="24"/>
        </w:rPr>
      </w:pPr>
      <w:r w:rsidRPr="00271D31">
        <w:rPr>
          <w:sz w:val="24"/>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6C3D68" w:rsidRPr="00271D31" w:rsidRDefault="00444F51">
      <w:pPr>
        <w:pStyle w:val="a9"/>
        <w:widowControl/>
        <w:tabs>
          <w:tab w:val="left" w:pos="1134"/>
        </w:tabs>
        <w:ind w:left="0" w:firstLine="540"/>
        <w:jc w:val="both"/>
        <w:rPr>
          <w:rFonts w:ascii="Times New Roman" w:hAnsi="Times New Roman" w:cs="Times New Roman"/>
          <w:strike/>
          <w:sz w:val="24"/>
          <w:szCs w:val="24"/>
          <w:lang w:val="ru-RU"/>
        </w:rPr>
      </w:pPr>
      <w:r w:rsidRPr="00271D31">
        <w:rPr>
          <w:rFonts w:ascii="Times New Roman" w:hAnsi="Times New Roman" w:cs="Times New Roman"/>
          <w:sz w:val="24"/>
          <w:szCs w:val="24"/>
          <w:lang w:val="ru-RU"/>
        </w:rPr>
        <w:t>4.6.2. Выездная проверка проводится в случае, если не представляется возможным:</w:t>
      </w:r>
    </w:p>
    <w:p w:rsidR="006C3D68" w:rsidRPr="00271D31" w:rsidRDefault="00444F51">
      <w:pPr>
        <w:pStyle w:val="HTML0"/>
        <w:ind w:firstLine="540"/>
        <w:jc w:val="both"/>
        <w:rPr>
          <w:sz w:val="24"/>
          <w:szCs w:val="24"/>
        </w:rPr>
      </w:pPr>
      <w:r w:rsidRPr="00271D31">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6C3D68" w:rsidRPr="00271D31" w:rsidRDefault="00444F51">
      <w:pPr>
        <w:pStyle w:val="HTML0"/>
        <w:ind w:firstLine="540"/>
        <w:jc w:val="both"/>
        <w:rPr>
          <w:sz w:val="24"/>
          <w:szCs w:val="24"/>
        </w:rPr>
      </w:pPr>
      <w:r w:rsidRPr="00271D31">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6C3D68" w:rsidRPr="00271D31" w:rsidRDefault="00444F51">
      <w:pPr>
        <w:widowControl/>
        <w:tabs>
          <w:tab w:val="left" w:pos="1134"/>
        </w:tabs>
        <w:ind w:firstLine="540"/>
        <w:jc w:val="both"/>
        <w:rPr>
          <w:rFonts w:ascii="Times New Roman" w:hAnsi="Times New Roman" w:cs="Times New Roman"/>
          <w:sz w:val="24"/>
          <w:szCs w:val="24"/>
        </w:rPr>
      </w:pPr>
      <w:r w:rsidRPr="00271D31">
        <w:rPr>
          <w:rFonts w:ascii="Times New Roman" w:hAnsi="Times New Roman" w:cs="Times New Roman"/>
          <w:sz w:val="24"/>
          <w:szCs w:val="24"/>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4.6.6. Срок проведения выездной проверки составляет не более десяти рабочих дней.</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271D31">
        <w:rPr>
          <w:rFonts w:ascii="Times New Roman" w:hAnsi="Times New Roman" w:cs="Times New Roman"/>
          <w:sz w:val="24"/>
          <w:szCs w:val="24"/>
          <w:lang w:val="ru-RU"/>
        </w:rPr>
        <w:t>микропредприятия</w:t>
      </w:r>
      <w:proofErr w:type="spellEnd"/>
      <w:r w:rsidRPr="00271D31">
        <w:rPr>
          <w:rFonts w:ascii="Times New Roman" w:hAnsi="Times New Roman" w:cs="Times New Roman"/>
          <w:sz w:val="24"/>
          <w:szCs w:val="24"/>
          <w:lang w:val="ru-RU"/>
        </w:rPr>
        <w:t>.</w:t>
      </w:r>
    </w:p>
    <w:p w:rsidR="006C3D68" w:rsidRPr="00271D31" w:rsidRDefault="00444F51">
      <w:pPr>
        <w:widowControl/>
        <w:tabs>
          <w:tab w:val="left" w:pos="1134"/>
        </w:tabs>
        <w:ind w:firstLine="540"/>
        <w:jc w:val="both"/>
        <w:rPr>
          <w:rFonts w:ascii="Times New Roman" w:hAnsi="Times New Roman" w:cs="Times New Roman"/>
          <w:sz w:val="24"/>
          <w:szCs w:val="24"/>
        </w:rPr>
      </w:pPr>
      <w:r w:rsidRPr="00271D31">
        <w:rPr>
          <w:rFonts w:ascii="Times New Roman" w:hAnsi="Times New Roman" w:cs="Times New Roman"/>
          <w:sz w:val="24"/>
          <w:szCs w:val="24"/>
        </w:rPr>
        <w:t>4.6.7. Перечень допустимых контрольных действий в ходе выездной проверки:</w:t>
      </w:r>
    </w:p>
    <w:p w:rsidR="006C3D68" w:rsidRPr="00271D31" w:rsidRDefault="00444F51">
      <w:pPr>
        <w:pStyle w:val="ConsPlusNormal"/>
        <w:ind w:firstLine="540"/>
        <w:jc w:val="both"/>
        <w:rPr>
          <w:sz w:val="24"/>
          <w:szCs w:val="24"/>
        </w:rPr>
      </w:pPr>
      <w:r w:rsidRPr="00271D31">
        <w:rPr>
          <w:sz w:val="24"/>
          <w:szCs w:val="24"/>
        </w:rPr>
        <w:t>1) осмотр;</w:t>
      </w:r>
    </w:p>
    <w:p w:rsidR="006C3D68" w:rsidRPr="00271D31" w:rsidRDefault="00444F51">
      <w:pPr>
        <w:pStyle w:val="ConsPlusNormal"/>
        <w:ind w:firstLine="540"/>
        <w:jc w:val="both"/>
        <w:rPr>
          <w:sz w:val="24"/>
          <w:szCs w:val="24"/>
        </w:rPr>
      </w:pPr>
      <w:r w:rsidRPr="00271D31">
        <w:rPr>
          <w:sz w:val="24"/>
          <w:szCs w:val="24"/>
        </w:rPr>
        <w:t>2) опрос;</w:t>
      </w:r>
    </w:p>
    <w:p w:rsidR="006C3D68" w:rsidRPr="00271D31" w:rsidRDefault="00444F51">
      <w:pPr>
        <w:pStyle w:val="ConsPlusNormal"/>
        <w:ind w:firstLine="540"/>
        <w:jc w:val="both"/>
        <w:rPr>
          <w:sz w:val="24"/>
          <w:szCs w:val="24"/>
        </w:rPr>
      </w:pPr>
      <w:r w:rsidRPr="00271D31">
        <w:rPr>
          <w:sz w:val="24"/>
          <w:szCs w:val="24"/>
        </w:rPr>
        <w:t>3) истребование документов;</w:t>
      </w:r>
    </w:p>
    <w:p w:rsidR="006C3D68" w:rsidRPr="00271D31" w:rsidRDefault="00444F51">
      <w:pPr>
        <w:pStyle w:val="ConsPlusNormal"/>
        <w:ind w:firstLine="540"/>
        <w:jc w:val="both"/>
        <w:rPr>
          <w:sz w:val="24"/>
          <w:szCs w:val="24"/>
        </w:rPr>
      </w:pPr>
      <w:r w:rsidRPr="00271D31">
        <w:rPr>
          <w:sz w:val="24"/>
          <w:szCs w:val="24"/>
        </w:rPr>
        <w:t xml:space="preserve">4) </w:t>
      </w:r>
      <w:r w:rsidR="00D8327E" w:rsidRPr="00271D31">
        <w:rPr>
          <w:sz w:val="24"/>
          <w:szCs w:val="24"/>
        </w:rPr>
        <w:t>получение письменных объяснений.</w:t>
      </w:r>
    </w:p>
    <w:p w:rsidR="006C3D68" w:rsidRPr="00271D31" w:rsidRDefault="00444F51">
      <w:pPr>
        <w:pStyle w:val="ConsPlusNormal"/>
        <w:ind w:firstLine="540"/>
        <w:jc w:val="both"/>
        <w:rPr>
          <w:sz w:val="24"/>
          <w:szCs w:val="24"/>
        </w:rPr>
      </w:pPr>
      <w:r w:rsidRPr="00271D31">
        <w:rPr>
          <w:sz w:val="24"/>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6C3D68" w:rsidRPr="00271D31" w:rsidRDefault="00444F51">
      <w:pPr>
        <w:pStyle w:val="ConsPlusNormal"/>
        <w:ind w:firstLine="540"/>
        <w:jc w:val="both"/>
        <w:rPr>
          <w:sz w:val="24"/>
          <w:szCs w:val="24"/>
        </w:rPr>
      </w:pPr>
      <w:r w:rsidRPr="00271D31">
        <w:rPr>
          <w:sz w:val="24"/>
          <w:szCs w:val="24"/>
        </w:rPr>
        <w:t>По результатам осмотра составляется протокол осмотра.</w:t>
      </w:r>
    </w:p>
    <w:p w:rsidR="006C3D68" w:rsidRPr="00271D31" w:rsidRDefault="00444F51">
      <w:pPr>
        <w:pStyle w:val="ConsPlusNormal"/>
        <w:ind w:firstLine="540"/>
        <w:jc w:val="both"/>
        <w:rPr>
          <w:sz w:val="24"/>
          <w:szCs w:val="24"/>
        </w:rPr>
      </w:pPr>
      <w:r w:rsidRPr="00271D31">
        <w:rPr>
          <w:sz w:val="24"/>
          <w:szCs w:val="24"/>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6C3D68" w:rsidRPr="00271D31" w:rsidRDefault="00444F51">
      <w:pPr>
        <w:pStyle w:val="ConsPlusNormal"/>
        <w:ind w:firstLine="540"/>
        <w:jc w:val="both"/>
        <w:rPr>
          <w:strike/>
          <w:sz w:val="24"/>
          <w:szCs w:val="24"/>
        </w:rPr>
      </w:pPr>
      <w:r w:rsidRPr="00271D31">
        <w:rPr>
          <w:sz w:val="24"/>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6C3D68" w:rsidRPr="00271D31" w:rsidRDefault="00444F51">
      <w:pPr>
        <w:pStyle w:val="ConsPlusNormal"/>
        <w:ind w:firstLine="540"/>
        <w:jc w:val="both"/>
        <w:rPr>
          <w:sz w:val="24"/>
          <w:szCs w:val="24"/>
        </w:rPr>
      </w:pPr>
      <w:r w:rsidRPr="00271D31">
        <w:rPr>
          <w:sz w:val="24"/>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6C3D68" w:rsidRPr="00271D31" w:rsidRDefault="00444F51">
      <w:pPr>
        <w:pStyle w:val="ConsPlusNormal"/>
        <w:ind w:firstLine="540"/>
        <w:jc w:val="both"/>
        <w:rPr>
          <w:sz w:val="24"/>
          <w:szCs w:val="24"/>
        </w:rPr>
      </w:pPr>
      <w:r w:rsidRPr="00271D31">
        <w:rPr>
          <w:sz w:val="24"/>
          <w:szCs w:val="24"/>
        </w:rPr>
        <w:lastRenderedPageBreak/>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6C3D68" w:rsidRPr="00271D31" w:rsidRDefault="00444F51">
      <w:pPr>
        <w:pStyle w:val="ConsPlusNormal"/>
        <w:ind w:firstLine="540"/>
        <w:jc w:val="both"/>
        <w:rPr>
          <w:sz w:val="24"/>
          <w:szCs w:val="24"/>
        </w:rPr>
      </w:pPr>
      <w:r w:rsidRPr="00271D31">
        <w:rPr>
          <w:sz w:val="24"/>
          <w:szCs w:val="24"/>
        </w:rPr>
        <w:t xml:space="preserve">4.6.11. Представление контролируемым лицом </w:t>
      </w:r>
      <w:proofErr w:type="spellStart"/>
      <w:r w:rsidRPr="00271D31">
        <w:rPr>
          <w:sz w:val="24"/>
          <w:szCs w:val="24"/>
        </w:rPr>
        <w:t>истребуемых</w:t>
      </w:r>
      <w:proofErr w:type="spellEnd"/>
      <w:r w:rsidRPr="00271D31">
        <w:rPr>
          <w:sz w:val="24"/>
          <w:szCs w:val="24"/>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6C3D68" w:rsidRPr="00271D31" w:rsidRDefault="00444F51">
      <w:pPr>
        <w:pStyle w:val="ConsPlusNormal"/>
        <w:ind w:firstLine="540"/>
        <w:jc w:val="both"/>
        <w:rPr>
          <w:sz w:val="24"/>
          <w:szCs w:val="24"/>
        </w:rPr>
      </w:pPr>
      <w:r w:rsidRPr="00271D31">
        <w:rPr>
          <w:sz w:val="24"/>
          <w:szCs w:val="24"/>
        </w:rPr>
        <w:t>4.6.12. По окончании проведения выездной проверки инспектор составляет акт выездной проверки.</w:t>
      </w:r>
    </w:p>
    <w:p w:rsidR="006C3D68" w:rsidRPr="00271D31" w:rsidRDefault="00444F51">
      <w:pPr>
        <w:pStyle w:val="ConsPlusNormal"/>
        <w:ind w:firstLine="540"/>
        <w:jc w:val="both"/>
        <w:rPr>
          <w:sz w:val="24"/>
          <w:szCs w:val="24"/>
        </w:rPr>
      </w:pPr>
      <w:r w:rsidRPr="00271D31">
        <w:rPr>
          <w:sz w:val="24"/>
          <w:szCs w:val="24"/>
        </w:rPr>
        <w:t>Информация о проведении фотосъемки, аудио- и видеозаписи отражается в акте проверки.</w:t>
      </w:r>
    </w:p>
    <w:p w:rsidR="006C3D68" w:rsidRPr="00271D31" w:rsidRDefault="00444F51">
      <w:pPr>
        <w:pStyle w:val="ConsPlusNormal"/>
        <w:ind w:firstLine="540"/>
        <w:jc w:val="both"/>
        <w:rPr>
          <w:sz w:val="24"/>
          <w:szCs w:val="24"/>
        </w:rPr>
      </w:pPr>
      <w:r w:rsidRPr="00271D31">
        <w:rPr>
          <w:sz w:val="24"/>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6C3D68" w:rsidRPr="00271D31" w:rsidRDefault="00444F51">
      <w:pPr>
        <w:pStyle w:val="a9"/>
        <w:widowControl/>
        <w:tabs>
          <w:tab w:val="left" w:pos="1134"/>
        </w:tabs>
        <w:ind w:left="0" w:firstLine="540"/>
        <w:jc w:val="both"/>
        <w:rPr>
          <w:sz w:val="24"/>
          <w:szCs w:val="24"/>
          <w:lang w:val="ru-RU"/>
        </w:rPr>
      </w:pPr>
      <w:r w:rsidRPr="00271D31">
        <w:rPr>
          <w:rFonts w:ascii="Times New Roman" w:hAnsi="Times New Roman" w:cs="Times New Roman"/>
          <w:color w:val="auto"/>
          <w:sz w:val="24"/>
          <w:szCs w:val="24"/>
          <w:lang w:val="ru-RU"/>
        </w:rPr>
        <w:t>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w:t>
      </w:r>
      <w:r w:rsidRPr="00271D31">
        <w:rPr>
          <w:rFonts w:ascii="Times New Roman" w:hAnsi="Times New Roman" w:cs="Times New Roman"/>
          <w:sz w:val="24"/>
          <w:szCs w:val="24"/>
          <w:lang w:val="ru-RU"/>
        </w:rPr>
        <w:t xml:space="preserve">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9">
        <w:r w:rsidRPr="00B9592B">
          <w:rPr>
            <w:rStyle w:val="InternetLink"/>
            <w:rFonts w:ascii="Times New Roman" w:hAnsi="Times New Roman" w:cs="Times New Roman"/>
            <w:color w:val="auto"/>
            <w:sz w:val="24"/>
            <w:szCs w:val="24"/>
            <w:u w:val="none"/>
            <w:lang w:val="ru-RU"/>
          </w:rPr>
          <w:t>частями 4</w:t>
        </w:r>
      </w:hyperlink>
      <w:r w:rsidRPr="00B9592B">
        <w:rPr>
          <w:rFonts w:ascii="Times New Roman" w:hAnsi="Times New Roman" w:cs="Times New Roman"/>
          <w:color w:val="auto"/>
          <w:sz w:val="24"/>
          <w:szCs w:val="24"/>
          <w:lang w:val="ru-RU"/>
        </w:rPr>
        <w:t xml:space="preserve"> и </w:t>
      </w:r>
      <w:hyperlink r:id="rId10">
        <w:r w:rsidRPr="00B9592B">
          <w:rPr>
            <w:rStyle w:val="InternetLink"/>
            <w:rFonts w:ascii="Times New Roman" w:hAnsi="Times New Roman" w:cs="Times New Roman"/>
            <w:color w:val="auto"/>
            <w:sz w:val="24"/>
            <w:szCs w:val="24"/>
            <w:u w:val="none"/>
            <w:lang w:val="ru-RU"/>
          </w:rPr>
          <w:t>5 статьи 21</w:t>
        </w:r>
      </w:hyperlink>
      <w:r w:rsidRPr="00271D31">
        <w:rPr>
          <w:rFonts w:ascii="Times New Roman" w:hAnsi="Times New Roman" w:cs="Times New Roman"/>
          <w:sz w:val="24"/>
          <w:szCs w:val="24"/>
          <w:lang w:val="ru-RU"/>
        </w:rPr>
        <w:t xml:space="preserve">Федеральным законом . </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1) временной нетрудоспособности;</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2) необходимости явки по вызову (извещениям, повесткам) судов, правоохранительных органов, военных комиссариатов;</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6C3D68" w:rsidRPr="00271D31" w:rsidRDefault="00444F51">
      <w:pPr>
        <w:suppressAutoHyphens/>
        <w:ind w:firstLine="540"/>
        <w:jc w:val="both"/>
        <w:rPr>
          <w:rFonts w:ascii="Times New Roman" w:hAnsi="Times New Roman" w:cs="Times New Roman"/>
          <w:sz w:val="24"/>
          <w:szCs w:val="24"/>
        </w:rPr>
      </w:pPr>
      <w:r w:rsidRPr="00271D31">
        <w:rPr>
          <w:rFonts w:ascii="Times New Roman" w:hAnsi="Times New Roman" w:cs="Times New Roman"/>
          <w:sz w:val="24"/>
          <w:szCs w:val="24"/>
        </w:rPr>
        <w:t>4) нахождения в служебной командировке.</w:t>
      </w:r>
    </w:p>
    <w:p w:rsidR="006C3D68" w:rsidRPr="00271D31" w:rsidRDefault="00444F51">
      <w:pPr>
        <w:pStyle w:val="ConsPlusNormal"/>
        <w:ind w:firstLine="540"/>
        <w:jc w:val="both"/>
        <w:rPr>
          <w:sz w:val="24"/>
          <w:szCs w:val="24"/>
        </w:rPr>
      </w:pPr>
      <w:r w:rsidRPr="00271D31">
        <w:rPr>
          <w:sz w:val="24"/>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6C3D68" w:rsidRPr="00271D31" w:rsidRDefault="006C3D68">
      <w:pPr>
        <w:pStyle w:val="ConsPlusNormal"/>
        <w:ind w:firstLine="540"/>
        <w:jc w:val="both"/>
        <w:rPr>
          <w:i/>
          <w:sz w:val="24"/>
          <w:szCs w:val="24"/>
        </w:rPr>
      </w:pPr>
    </w:p>
    <w:p w:rsidR="006C3D68" w:rsidRPr="00271D31" w:rsidRDefault="00444F51">
      <w:pPr>
        <w:pStyle w:val="ConsPlusNormal"/>
        <w:tabs>
          <w:tab w:val="left" w:pos="284"/>
        </w:tabs>
        <w:ind w:firstLine="540"/>
        <w:jc w:val="center"/>
        <w:rPr>
          <w:sz w:val="24"/>
          <w:szCs w:val="24"/>
        </w:rPr>
      </w:pPr>
      <w:r w:rsidRPr="00271D31">
        <w:rPr>
          <w:sz w:val="24"/>
          <w:szCs w:val="24"/>
        </w:rPr>
        <w:t>4.7. Инспекционный визит</w:t>
      </w:r>
    </w:p>
    <w:p w:rsidR="006C3D68" w:rsidRPr="00271D31" w:rsidRDefault="006C3D68">
      <w:pPr>
        <w:pStyle w:val="ConsPlusNormal"/>
        <w:ind w:firstLine="540"/>
        <w:jc w:val="center"/>
        <w:rPr>
          <w:b/>
          <w:sz w:val="24"/>
          <w:szCs w:val="24"/>
        </w:rPr>
      </w:pP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4.7.2. Перечень допустимых контрольных действий в ходе инспекционного визита:</w:t>
      </w:r>
    </w:p>
    <w:p w:rsidR="006C3D68" w:rsidRPr="00271D31" w:rsidRDefault="00444F51">
      <w:pPr>
        <w:pStyle w:val="ConsPlusNormal"/>
        <w:ind w:firstLine="540"/>
        <w:jc w:val="both"/>
        <w:rPr>
          <w:sz w:val="24"/>
          <w:szCs w:val="24"/>
        </w:rPr>
      </w:pPr>
      <w:r w:rsidRPr="00271D31">
        <w:rPr>
          <w:sz w:val="24"/>
          <w:szCs w:val="24"/>
        </w:rPr>
        <w:t>а) осмотр;</w:t>
      </w:r>
    </w:p>
    <w:p w:rsidR="006C3D68" w:rsidRPr="00271D31" w:rsidRDefault="00444F51">
      <w:pPr>
        <w:pStyle w:val="ConsPlusNormal"/>
        <w:ind w:firstLine="540"/>
        <w:jc w:val="both"/>
        <w:rPr>
          <w:sz w:val="24"/>
          <w:szCs w:val="24"/>
        </w:rPr>
      </w:pPr>
      <w:r w:rsidRPr="00271D31">
        <w:rPr>
          <w:sz w:val="24"/>
          <w:szCs w:val="24"/>
        </w:rPr>
        <w:lastRenderedPageBreak/>
        <w:t>б) опрос;</w:t>
      </w:r>
    </w:p>
    <w:p w:rsidR="006C3D68" w:rsidRPr="00271D31" w:rsidRDefault="00444F51">
      <w:pPr>
        <w:pStyle w:val="ConsPlusNormal"/>
        <w:ind w:firstLine="540"/>
        <w:jc w:val="both"/>
        <w:rPr>
          <w:sz w:val="24"/>
          <w:szCs w:val="24"/>
        </w:rPr>
      </w:pPr>
      <w:r w:rsidRPr="00271D31">
        <w:rPr>
          <w:sz w:val="24"/>
          <w:szCs w:val="24"/>
        </w:rPr>
        <w:t>в) получение письменных объяснений;</w:t>
      </w:r>
    </w:p>
    <w:p w:rsidR="006C3D68" w:rsidRPr="00271D31" w:rsidRDefault="00444F51">
      <w:pPr>
        <w:pStyle w:val="ConsPlusNormal"/>
        <w:ind w:firstLine="540"/>
        <w:jc w:val="both"/>
        <w:rPr>
          <w:sz w:val="24"/>
          <w:szCs w:val="24"/>
        </w:rPr>
      </w:pPr>
      <w:bookmarkStart w:id="2" w:name="_Hlk73715943"/>
      <w:r w:rsidRPr="00271D31">
        <w:rPr>
          <w:sz w:val="24"/>
          <w:szCs w:val="24"/>
        </w:rPr>
        <w:t>г) истребование документов</w:t>
      </w:r>
      <w:bookmarkEnd w:id="2"/>
      <w:r w:rsidRPr="00271D31">
        <w:rPr>
          <w:sz w:val="24"/>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C3D68" w:rsidRPr="00271D31" w:rsidRDefault="00444F51">
      <w:pPr>
        <w:pStyle w:val="ConsPlusNormal"/>
        <w:ind w:firstLine="540"/>
        <w:jc w:val="both"/>
        <w:rPr>
          <w:sz w:val="24"/>
          <w:szCs w:val="24"/>
        </w:rPr>
      </w:pPr>
      <w:r w:rsidRPr="00271D31">
        <w:rPr>
          <w:sz w:val="24"/>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C3D68" w:rsidRPr="00271D31" w:rsidRDefault="00444F51">
      <w:pPr>
        <w:pStyle w:val="ConsPlusNormal"/>
        <w:ind w:firstLine="540"/>
        <w:jc w:val="both"/>
        <w:rPr>
          <w:sz w:val="24"/>
          <w:szCs w:val="24"/>
        </w:rPr>
      </w:pPr>
      <w:r w:rsidRPr="00271D31">
        <w:rPr>
          <w:sz w:val="24"/>
          <w:szCs w:val="24"/>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6C3D68" w:rsidRPr="00271D31" w:rsidRDefault="006C3D68">
      <w:pPr>
        <w:pStyle w:val="ConsPlusNormal"/>
        <w:ind w:firstLine="540"/>
        <w:jc w:val="center"/>
        <w:rPr>
          <w:sz w:val="24"/>
          <w:szCs w:val="24"/>
        </w:rPr>
      </w:pPr>
    </w:p>
    <w:p w:rsidR="006C3D68" w:rsidRPr="00271D31" w:rsidRDefault="00444F51">
      <w:pPr>
        <w:pStyle w:val="ConsPlusNormal"/>
        <w:ind w:firstLine="540"/>
        <w:jc w:val="center"/>
        <w:rPr>
          <w:sz w:val="24"/>
          <w:szCs w:val="24"/>
        </w:rPr>
      </w:pPr>
      <w:r w:rsidRPr="00271D31">
        <w:rPr>
          <w:sz w:val="24"/>
          <w:szCs w:val="24"/>
        </w:rPr>
        <w:t>4.8. Наблюдение за соблюдением обязательных требований (мониторинг безопасности)</w:t>
      </w:r>
    </w:p>
    <w:p w:rsidR="006C3D68" w:rsidRPr="00271D31" w:rsidRDefault="006C3D68">
      <w:pPr>
        <w:pStyle w:val="ConsPlusNormal"/>
        <w:ind w:firstLine="540"/>
        <w:jc w:val="center"/>
        <w:rPr>
          <w:b/>
          <w:sz w:val="24"/>
          <w:szCs w:val="24"/>
        </w:rPr>
      </w:pPr>
    </w:p>
    <w:p w:rsidR="006C3D68" w:rsidRPr="00271D31" w:rsidRDefault="00444F51">
      <w:pPr>
        <w:pStyle w:val="a9"/>
        <w:widowControl/>
        <w:tabs>
          <w:tab w:val="left" w:pos="1134"/>
        </w:tabs>
        <w:ind w:left="0" w:firstLine="540"/>
        <w:jc w:val="both"/>
        <w:rPr>
          <w:sz w:val="24"/>
          <w:szCs w:val="24"/>
          <w:lang w:val="ru-RU"/>
        </w:rPr>
      </w:pPr>
      <w:r w:rsidRPr="00271D31">
        <w:rPr>
          <w:rFonts w:ascii="Times New Roman" w:hAnsi="Times New Roman" w:cs="Times New Roman"/>
          <w:sz w:val="24"/>
          <w:szCs w:val="24"/>
          <w:lang w:val="ru-RU"/>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2) решение об объявлении предостережения;</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6C3D68" w:rsidRDefault="006C3D68">
      <w:pPr>
        <w:pStyle w:val="ConsPlusNormal"/>
        <w:ind w:firstLine="540"/>
        <w:jc w:val="both"/>
        <w:rPr>
          <w:sz w:val="24"/>
          <w:szCs w:val="24"/>
        </w:rPr>
      </w:pPr>
    </w:p>
    <w:p w:rsidR="0041526B" w:rsidRPr="00271D31" w:rsidRDefault="0041526B">
      <w:pPr>
        <w:pStyle w:val="ConsPlusNormal"/>
        <w:ind w:firstLine="540"/>
        <w:jc w:val="both"/>
        <w:rPr>
          <w:sz w:val="24"/>
          <w:szCs w:val="24"/>
        </w:rPr>
      </w:pPr>
    </w:p>
    <w:p w:rsidR="006C3D68" w:rsidRPr="00271D31" w:rsidRDefault="00444F51">
      <w:pPr>
        <w:pStyle w:val="ConsPlusNormal"/>
        <w:ind w:firstLine="540"/>
        <w:jc w:val="center"/>
        <w:rPr>
          <w:sz w:val="24"/>
          <w:szCs w:val="24"/>
        </w:rPr>
      </w:pPr>
      <w:r w:rsidRPr="00271D31">
        <w:rPr>
          <w:sz w:val="24"/>
          <w:szCs w:val="24"/>
        </w:rPr>
        <w:t>4.9. Выездное обследование</w:t>
      </w:r>
    </w:p>
    <w:p w:rsidR="006C3D68" w:rsidRPr="00271D31" w:rsidRDefault="006C3D68">
      <w:pPr>
        <w:pStyle w:val="a9"/>
        <w:widowControl/>
        <w:tabs>
          <w:tab w:val="left" w:pos="1134"/>
        </w:tabs>
        <w:ind w:left="0" w:firstLine="540"/>
        <w:jc w:val="both"/>
        <w:rPr>
          <w:rFonts w:ascii="Times New Roman" w:hAnsi="Times New Roman" w:cs="Times New Roman"/>
          <w:sz w:val="24"/>
          <w:szCs w:val="24"/>
          <w:lang w:val="ru-RU"/>
        </w:rPr>
      </w:pP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4.9.1. Выездное обследование проводится в целях оценки соблюдения контролируемыми лицами обязательных требований.</w:t>
      </w:r>
    </w:p>
    <w:p w:rsidR="006C3D68" w:rsidRPr="00271D31" w:rsidRDefault="00444F51">
      <w:pPr>
        <w:pStyle w:val="a9"/>
        <w:widowControl/>
        <w:tabs>
          <w:tab w:val="left" w:pos="1134"/>
        </w:tabs>
        <w:ind w:left="0" w:firstLine="540"/>
        <w:jc w:val="both"/>
        <w:rPr>
          <w:sz w:val="24"/>
          <w:szCs w:val="24"/>
          <w:lang w:val="ru-RU"/>
        </w:rPr>
      </w:pPr>
      <w:r w:rsidRPr="00271D31">
        <w:rPr>
          <w:rFonts w:ascii="Times New Roman" w:hAnsi="Times New Roman" w:cs="Times New Roman"/>
          <w:sz w:val="24"/>
          <w:szCs w:val="24"/>
          <w:lang w:val="ru-RU"/>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w:t>
      </w:r>
      <w:r w:rsidRPr="00271D31">
        <w:rPr>
          <w:rFonts w:ascii="Times New Roman" w:hAnsi="Times New Roman" w:cs="Times New Roman"/>
          <w:sz w:val="24"/>
          <w:szCs w:val="24"/>
          <w:lang w:val="ru-RU"/>
        </w:rPr>
        <w:lastRenderedPageBreak/>
        <w:t xml:space="preserve">нахождения объекта контроля, при этом не допускается взаимодействие с контролируемым лицом. </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 xml:space="preserve">4.9.3. Выездное обследование проводится без информирования контролируемого лица. </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6C3D68" w:rsidRPr="00271D31" w:rsidRDefault="006C3D68">
      <w:pPr>
        <w:pStyle w:val="ConsPlusNormal"/>
        <w:ind w:firstLine="540"/>
        <w:jc w:val="center"/>
        <w:rPr>
          <w:b/>
          <w:sz w:val="24"/>
          <w:szCs w:val="24"/>
        </w:rPr>
      </w:pPr>
    </w:p>
    <w:p w:rsidR="006C3D68" w:rsidRPr="00271D31" w:rsidRDefault="00444F51">
      <w:pPr>
        <w:pStyle w:val="ConsPlusNormal"/>
        <w:ind w:firstLine="540"/>
        <w:jc w:val="center"/>
        <w:rPr>
          <w:b/>
          <w:sz w:val="24"/>
          <w:szCs w:val="24"/>
        </w:rPr>
      </w:pPr>
      <w:r w:rsidRPr="00271D31">
        <w:rPr>
          <w:b/>
          <w:sz w:val="24"/>
          <w:szCs w:val="24"/>
        </w:rPr>
        <w:t>5. Досудебное обжалование</w:t>
      </w:r>
    </w:p>
    <w:p w:rsidR="006C3D68" w:rsidRPr="00271D31" w:rsidRDefault="006C3D68">
      <w:pPr>
        <w:pStyle w:val="ConsPlusNormal"/>
        <w:ind w:firstLine="540"/>
        <w:jc w:val="center"/>
        <w:rPr>
          <w:b/>
          <w:sz w:val="24"/>
          <w:szCs w:val="24"/>
        </w:rPr>
      </w:pPr>
    </w:p>
    <w:p w:rsidR="006C3D68" w:rsidRPr="00271D31" w:rsidRDefault="00444F51">
      <w:pPr>
        <w:pStyle w:val="a9"/>
        <w:widowControl/>
        <w:tabs>
          <w:tab w:val="left" w:pos="1134"/>
        </w:tabs>
        <w:ind w:left="0" w:firstLine="540"/>
        <w:jc w:val="both"/>
        <w:rPr>
          <w:sz w:val="24"/>
          <w:szCs w:val="24"/>
          <w:lang w:val="ru-RU"/>
        </w:rPr>
      </w:pPr>
      <w:r w:rsidRPr="00271D31">
        <w:rPr>
          <w:rFonts w:ascii="Times New Roman" w:hAnsi="Times New Roman" w:cs="Times New Roman"/>
          <w:sz w:val="24"/>
          <w:szCs w:val="24"/>
          <w:lang w:val="ru-RU"/>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руководителя (заместителя руководителя) Контрольного органа и инспекторов (далее также – должностные лица):</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1) решений о проведении контрольных мероприятий;</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2) актов контрольных мероприятий, предписаний об устранении выявленных нарушений;</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3) действий (бездействия) должностных лиц в рамках контрольных мероприятий.</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eastAsia="Times New Roman" w:hAnsi="Times New Roman" w:cs="Times New Roman"/>
          <w:sz w:val="24"/>
          <w:szCs w:val="24"/>
        </w:rPr>
        <w:t xml:space="preserve"> </w:t>
      </w:r>
      <w:r w:rsidRPr="00271D31">
        <w:rPr>
          <w:rFonts w:ascii="Times New Roman" w:hAnsi="Times New Roman" w:cs="Times New Roman"/>
          <w:sz w:val="24"/>
          <w:szCs w:val="24"/>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p>
    <w:p w:rsidR="006C3D68" w:rsidRPr="00271D31" w:rsidRDefault="00444F51">
      <w:pPr>
        <w:pStyle w:val="ConsPlusNormal"/>
        <w:ind w:firstLine="540"/>
        <w:jc w:val="both"/>
        <w:rPr>
          <w:sz w:val="24"/>
          <w:szCs w:val="24"/>
        </w:rPr>
      </w:pPr>
      <w:r w:rsidRPr="00271D31">
        <w:rPr>
          <w:sz w:val="24"/>
          <w:szCs w:val="24"/>
        </w:rPr>
        <w:t xml:space="preserve">При подаче жалобы гражданином она должна быть подписана </w:t>
      </w:r>
      <w:proofErr w:type="gramStart"/>
      <w:r w:rsidRPr="00271D31">
        <w:rPr>
          <w:sz w:val="24"/>
          <w:szCs w:val="24"/>
        </w:rPr>
        <w:t>простой электронной подписью</w:t>
      </w:r>
      <w:proofErr w:type="gramEnd"/>
      <w:r w:rsidRPr="00271D31">
        <w:rPr>
          <w:sz w:val="24"/>
          <w:szCs w:val="24"/>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3" w:name="Par374"/>
      <w:bookmarkEnd w:id="3"/>
    </w:p>
    <w:p w:rsidR="006C3D68" w:rsidRPr="00271D31" w:rsidRDefault="00444F51">
      <w:pPr>
        <w:pStyle w:val="ConsPlusNormal"/>
        <w:ind w:firstLine="540"/>
        <w:jc w:val="both"/>
        <w:rPr>
          <w:sz w:val="24"/>
          <w:szCs w:val="24"/>
        </w:rPr>
      </w:pPr>
      <w:r w:rsidRPr="00271D31">
        <w:rPr>
          <w:sz w:val="24"/>
          <w:szCs w:val="24"/>
        </w:rPr>
        <w:t>Жалоба, содержащая сведения и документы, составляющие государственную или иную охраняемую законом тайну, подается контролируемым лицом в Контрольный орган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с учетом требований законодательства Российской Федерации о государственной и иной охраняемой законом тайне.</w:t>
      </w:r>
    </w:p>
    <w:p w:rsidR="006C3D68" w:rsidRDefault="00444F51">
      <w:pPr>
        <w:pStyle w:val="ConsPlusNormal"/>
        <w:ind w:firstLine="540"/>
        <w:jc w:val="both"/>
        <w:rPr>
          <w:sz w:val="24"/>
          <w:szCs w:val="24"/>
        </w:rPr>
      </w:pPr>
      <w:r w:rsidRPr="00271D31">
        <w:rPr>
          <w:sz w:val="24"/>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D33659" w:rsidRPr="00271D31" w:rsidRDefault="00D33659">
      <w:pPr>
        <w:pStyle w:val="ConsPlusNormal"/>
        <w:ind w:firstLine="540"/>
        <w:jc w:val="both"/>
        <w:rPr>
          <w:sz w:val="24"/>
          <w:szCs w:val="24"/>
        </w:rPr>
      </w:pPr>
      <w:r>
        <w:rPr>
          <w:sz w:val="24"/>
          <w:szCs w:val="24"/>
        </w:rPr>
        <w:t>Реализация механизма досудебного обжалования действий (решений) Контрольного органа возможна только после подключения его к модулю «Досудебное обжалование» государственной информационной системы «Типовое облачное решение по авторизации контрольной (надзорной) деятельности».</w:t>
      </w:r>
    </w:p>
    <w:p w:rsidR="006C3D68" w:rsidRPr="00271D31" w:rsidRDefault="00444F51">
      <w:pPr>
        <w:pStyle w:val="ConsPlusNormal"/>
        <w:ind w:firstLine="540"/>
        <w:jc w:val="both"/>
        <w:rPr>
          <w:sz w:val="24"/>
          <w:szCs w:val="24"/>
        </w:rPr>
      </w:pPr>
      <w:r w:rsidRPr="00271D31">
        <w:rPr>
          <w:sz w:val="24"/>
          <w:szCs w:val="24"/>
        </w:rPr>
        <w:t>5.3. Жалоба на решение Контрольного органа, действия (бездействие) его должностных лиц рассматривается руководителем Контрольного органа.</w:t>
      </w:r>
    </w:p>
    <w:p w:rsidR="006C3D68" w:rsidRPr="00271D31" w:rsidRDefault="00444F51">
      <w:pPr>
        <w:pStyle w:val="ConsPlusNormal"/>
        <w:ind w:firstLine="540"/>
        <w:jc w:val="both"/>
        <w:rPr>
          <w:sz w:val="24"/>
          <w:szCs w:val="24"/>
        </w:rPr>
      </w:pPr>
      <w:r w:rsidRPr="00271D31">
        <w:rPr>
          <w:sz w:val="24"/>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4" w:name="Par375"/>
      <w:bookmarkEnd w:id="4"/>
    </w:p>
    <w:p w:rsidR="006C3D68" w:rsidRPr="00271D31" w:rsidRDefault="00444F51">
      <w:pPr>
        <w:pStyle w:val="ConsPlusNormal"/>
        <w:ind w:firstLine="540"/>
        <w:jc w:val="both"/>
        <w:rPr>
          <w:sz w:val="24"/>
          <w:szCs w:val="24"/>
        </w:rPr>
      </w:pPr>
      <w:r w:rsidRPr="00271D31">
        <w:rPr>
          <w:sz w:val="24"/>
          <w:szCs w:val="24"/>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6C3D68" w:rsidRPr="00271D31" w:rsidRDefault="00444F51">
      <w:pPr>
        <w:pStyle w:val="ConsPlusNormal"/>
        <w:ind w:firstLine="540"/>
        <w:jc w:val="both"/>
        <w:rPr>
          <w:sz w:val="24"/>
          <w:szCs w:val="24"/>
        </w:rPr>
      </w:pPr>
      <w:r w:rsidRPr="00271D31">
        <w:rPr>
          <w:sz w:val="24"/>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5" w:name="Par377"/>
      <w:bookmarkEnd w:id="5"/>
    </w:p>
    <w:p w:rsidR="006C3D68" w:rsidRPr="00271D31" w:rsidRDefault="00444F51">
      <w:pPr>
        <w:pStyle w:val="ConsPlusNormal"/>
        <w:ind w:firstLine="540"/>
        <w:jc w:val="both"/>
        <w:rPr>
          <w:sz w:val="24"/>
          <w:szCs w:val="24"/>
        </w:rPr>
      </w:pPr>
      <w:r w:rsidRPr="00271D31">
        <w:rPr>
          <w:sz w:val="24"/>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6C3D68" w:rsidRPr="00271D31" w:rsidRDefault="00444F51">
      <w:pPr>
        <w:pStyle w:val="ConsPlusNormal"/>
        <w:ind w:firstLine="540"/>
        <w:jc w:val="both"/>
        <w:rPr>
          <w:sz w:val="24"/>
          <w:szCs w:val="24"/>
        </w:rPr>
      </w:pPr>
      <w:r w:rsidRPr="00271D31">
        <w:rPr>
          <w:sz w:val="24"/>
          <w:szCs w:val="24"/>
        </w:rPr>
        <w:lastRenderedPageBreak/>
        <w:t>5.7. Жалоба может содержать ходатайство о приостановлении исполнения обжалуемого решения Контрольного органа.</w:t>
      </w:r>
      <w:bookmarkStart w:id="6" w:name="Par379"/>
      <w:bookmarkEnd w:id="6"/>
    </w:p>
    <w:p w:rsidR="006C3D68" w:rsidRPr="00271D31" w:rsidRDefault="00444F51">
      <w:pPr>
        <w:pStyle w:val="ConsPlusNormal"/>
        <w:ind w:firstLine="540"/>
        <w:jc w:val="both"/>
        <w:rPr>
          <w:sz w:val="24"/>
          <w:szCs w:val="24"/>
        </w:rPr>
      </w:pPr>
      <w:r w:rsidRPr="00271D31">
        <w:rPr>
          <w:sz w:val="24"/>
          <w:szCs w:val="24"/>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6C3D68" w:rsidRPr="00271D31" w:rsidRDefault="00444F51">
      <w:pPr>
        <w:pStyle w:val="ConsPlusNormal"/>
        <w:ind w:firstLine="540"/>
        <w:jc w:val="both"/>
        <w:rPr>
          <w:sz w:val="24"/>
          <w:szCs w:val="24"/>
        </w:rPr>
      </w:pPr>
      <w:r w:rsidRPr="00271D31">
        <w:rPr>
          <w:sz w:val="24"/>
          <w:szCs w:val="24"/>
        </w:rPr>
        <w:t>1) о приостановлении исполнения обжалуемого решения Контрольного органа;</w:t>
      </w:r>
    </w:p>
    <w:p w:rsidR="006C3D68" w:rsidRPr="00271D31" w:rsidRDefault="00444F51">
      <w:pPr>
        <w:pStyle w:val="ConsPlusNormal"/>
        <w:ind w:firstLine="540"/>
        <w:jc w:val="both"/>
        <w:rPr>
          <w:sz w:val="24"/>
          <w:szCs w:val="24"/>
        </w:rPr>
      </w:pPr>
      <w:r w:rsidRPr="00271D31">
        <w:rPr>
          <w:sz w:val="24"/>
          <w:szCs w:val="24"/>
        </w:rPr>
        <w:t xml:space="preserve">2) об отказе в приостановлении исполнения обжалуемого решения Контрольного органа. </w:t>
      </w:r>
    </w:p>
    <w:p w:rsidR="006C3D68" w:rsidRPr="00271D31" w:rsidRDefault="00444F51">
      <w:pPr>
        <w:pStyle w:val="ConsPlusNormal"/>
        <w:ind w:firstLine="540"/>
        <w:jc w:val="both"/>
        <w:rPr>
          <w:sz w:val="24"/>
          <w:szCs w:val="24"/>
        </w:rPr>
      </w:pPr>
      <w:r w:rsidRPr="00271D31">
        <w:rPr>
          <w:sz w:val="24"/>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bookmarkStart w:id="7" w:name="Par383"/>
      <w:bookmarkEnd w:id="7"/>
      <w:r w:rsidRPr="00271D31">
        <w:rPr>
          <w:rFonts w:ascii="Times New Roman" w:hAnsi="Times New Roman" w:cs="Times New Roman"/>
          <w:sz w:val="24"/>
          <w:szCs w:val="24"/>
          <w:lang w:val="ru-RU"/>
        </w:rPr>
        <w:t>5.9. Жалоба должна содержать:</w:t>
      </w:r>
    </w:p>
    <w:p w:rsidR="006C3D68" w:rsidRPr="00271D31" w:rsidRDefault="00444F51">
      <w:pPr>
        <w:pStyle w:val="ConsPlusNormal"/>
        <w:ind w:firstLine="540"/>
        <w:jc w:val="both"/>
        <w:rPr>
          <w:sz w:val="24"/>
          <w:szCs w:val="24"/>
        </w:rPr>
      </w:pPr>
      <w:r w:rsidRPr="00271D31">
        <w:rPr>
          <w:sz w:val="24"/>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6C3D68" w:rsidRPr="00271D31" w:rsidRDefault="00444F51">
      <w:pPr>
        <w:pStyle w:val="ConsPlusNormal"/>
        <w:ind w:firstLine="540"/>
        <w:jc w:val="both"/>
        <w:rPr>
          <w:sz w:val="24"/>
          <w:szCs w:val="24"/>
        </w:rPr>
      </w:pPr>
      <w:r w:rsidRPr="00271D31">
        <w:rPr>
          <w:sz w:val="24"/>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6C3D68" w:rsidRPr="00271D31" w:rsidRDefault="00444F51">
      <w:pPr>
        <w:pStyle w:val="ConsPlusNormal"/>
        <w:ind w:firstLine="540"/>
        <w:jc w:val="both"/>
        <w:rPr>
          <w:sz w:val="24"/>
          <w:szCs w:val="24"/>
        </w:rPr>
      </w:pPr>
      <w:r w:rsidRPr="00271D31">
        <w:rPr>
          <w:sz w:val="24"/>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6C3D68" w:rsidRPr="00271D31" w:rsidRDefault="00444F51">
      <w:pPr>
        <w:pStyle w:val="ConsPlusNormal"/>
        <w:ind w:firstLine="540"/>
        <w:jc w:val="both"/>
        <w:rPr>
          <w:sz w:val="24"/>
          <w:szCs w:val="24"/>
        </w:rPr>
      </w:pPr>
      <w:r w:rsidRPr="00271D31">
        <w:rPr>
          <w:sz w:val="24"/>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6C3D68" w:rsidRPr="00271D31" w:rsidRDefault="00444F51">
      <w:pPr>
        <w:pStyle w:val="ConsPlusNormal"/>
        <w:ind w:firstLine="540"/>
        <w:jc w:val="both"/>
        <w:rPr>
          <w:sz w:val="24"/>
          <w:szCs w:val="24"/>
        </w:rPr>
      </w:pPr>
      <w:r w:rsidRPr="00271D31">
        <w:rPr>
          <w:sz w:val="24"/>
          <w:szCs w:val="24"/>
        </w:rPr>
        <w:t xml:space="preserve">5) требования контролируемого лица, подавшего жалобу; </w:t>
      </w:r>
    </w:p>
    <w:p w:rsidR="006C3D68" w:rsidRPr="00271D31" w:rsidRDefault="00444F51">
      <w:pPr>
        <w:pStyle w:val="HTML0"/>
        <w:ind w:firstLine="540"/>
        <w:jc w:val="both"/>
        <w:rPr>
          <w:rFonts w:ascii="Times New Roman" w:hAnsi="Times New Roman" w:cs="Times New Roman"/>
          <w:sz w:val="24"/>
          <w:szCs w:val="24"/>
        </w:rPr>
      </w:pPr>
      <w:bookmarkStart w:id="8" w:name="Par390"/>
      <w:bookmarkEnd w:id="8"/>
      <w:r w:rsidRPr="00271D31">
        <w:rPr>
          <w:rFonts w:ascii="Times New Roman" w:hAnsi="Times New Roman" w:cs="Times New Roman"/>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6C3D68" w:rsidRPr="00271D31" w:rsidRDefault="00444F51">
      <w:pPr>
        <w:pStyle w:val="ConsPlusNormal"/>
        <w:ind w:firstLine="540"/>
        <w:jc w:val="both"/>
        <w:rPr>
          <w:sz w:val="24"/>
          <w:szCs w:val="24"/>
        </w:rPr>
      </w:pPr>
      <w:r w:rsidRPr="00271D31">
        <w:rPr>
          <w:sz w:val="24"/>
          <w:szCs w:val="24"/>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6C3D68" w:rsidRPr="00271D31" w:rsidRDefault="00444F51">
      <w:pPr>
        <w:pStyle w:val="ConsPlusNormal"/>
        <w:ind w:firstLine="540"/>
        <w:jc w:val="both"/>
        <w:rPr>
          <w:sz w:val="24"/>
          <w:szCs w:val="24"/>
        </w:rPr>
      </w:pPr>
      <w:r w:rsidRPr="00271D31">
        <w:rPr>
          <w:sz w:val="24"/>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6C3D68" w:rsidRPr="00271D31" w:rsidRDefault="00444F51">
      <w:pPr>
        <w:pStyle w:val="ConsPlusNormal"/>
        <w:ind w:firstLine="540"/>
        <w:jc w:val="both"/>
        <w:rPr>
          <w:sz w:val="24"/>
          <w:szCs w:val="24"/>
        </w:rPr>
      </w:pPr>
      <w:r w:rsidRPr="00271D31">
        <w:rPr>
          <w:sz w:val="24"/>
          <w:szCs w:val="24"/>
        </w:rPr>
        <w:t>5.12. Контрольный орган принимает решение об отказе в рассмотрении жалобы в течение пяти рабочих дней со дня получения жалобы, если:</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4) имеется решение суда по вопросам, поставленным в жалобе;</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lastRenderedPageBreak/>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8) жалоба подана в ненадлежащий орган;</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6C3D68" w:rsidRPr="00271D31" w:rsidRDefault="00444F51">
      <w:pPr>
        <w:pStyle w:val="ConsPlusNormal"/>
        <w:ind w:firstLine="540"/>
        <w:jc w:val="both"/>
        <w:rPr>
          <w:sz w:val="24"/>
          <w:szCs w:val="24"/>
        </w:rPr>
      </w:pPr>
      <w:r w:rsidRPr="00271D31">
        <w:rPr>
          <w:sz w:val="24"/>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контролируемому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6C3D68" w:rsidRPr="00271D31" w:rsidRDefault="00444F51">
      <w:pPr>
        <w:widowControl/>
        <w:tabs>
          <w:tab w:val="left" w:pos="1134"/>
        </w:tabs>
        <w:ind w:firstLine="540"/>
        <w:jc w:val="both"/>
        <w:rPr>
          <w:sz w:val="24"/>
          <w:szCs w:val="24"/>
        </w:rPr>
      </w:pPr>
      <w:r w:rsidRPr="00271D31">
        <w:rPr>
          <w:rFonts w:ascii="Times New Roman" w:hAnsi="Times New Roman" w:cs="Times New Roman"/>
          <w:sz w:val="24"/>
          <w:szCs w:val="24"/>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6C3D68" w:rsidRPr="00271D31" w:rsidRDefault="00444F51">
      <w:pPr>
        <w:pStyle w:val="ConsPlusNormal"/>
        <w:ind w:firstLine="540"/>
        <w:jc w:val="both"/>
        <w:rPr>
          <w:sz w:val="24"/>
          <w:szCs w:val="24"/>
        </w:rPr>
      </w:pPr>
      <w:r w:rsidRPr="00271D31">
        <w:rPr>
          <w:sz w:val="24"/>
          <w:szCs w:val="24"/>
        </w:rPr>
        <w:t>5.16. Указанный срок может быть продлен на двадцать рабочих дней, в следующих исключительных случаях:</w:t>
      </w:r>
    </w:p>
    <w:p w:rsidR="006C3D68" w:rsidRPr="00271D31" w:rsidRDefault="00444F51">
      <w:pPr>
        <w:pStyle w:val="ConsPlusNormal"/>
        <w:ind w:firstLine="540"/>
        <w:jc w:val="both"/>
        <w:rPr>
          <w:sz w:val="24"/>
          <w:szCs w:val="24"/>
        </w:rPr>
      </w:pPr>
      <w:r w:rsidRPr="00271D31">
        <w:rPr>
          <w:sz w:val="24"/>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6C3D68" w:rsidRPr="00271D31" w:rsidRDefault="00444F51">
      <w:pPr>
        <w:pStyle w:val="ConsPlusNormal"/>
        <w:ind w:firstLine="540"/>
        <w:jc w:val="both"/>
        <w:rPr>
          <w:sz w:val="24"/>
          <w:szCs w:val="24"/>
        </w:rPr>
      </w:pPr>
      <w:r w:rsidRPr="00271D31">
        <w:rPr>
          <w:sz w:val="24"/>
          <w:szCs w:val="24"/>
        </w:rPr>
        <w:t>2) отсутствие должностного лица действия (бездействия) которого обжалуются, по уважительной причине (болезнь, отпуск, командировка).</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6C3D68" w:rsidRPr="00271D31" w:rsidRDefault="00444F51">
      <w:pPr>
        <w:pStyle w:val="ConsPlusNormal"/>
        <w:ind w:firstLine="540"/>
        <w:jc w:val="both"/>
        <w:rPr>
          <w:sz w:val="24"/>
          <w:szCs w:val="24"/>
        </w:rPr>
      </w:pPr>
      <w:r w:rsidRPr="00271D31">
        <w:rPr>
          <w:sz w:val="24"/>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6C3D68" w:rsidRPr="00271D31" w:rsidRDefault="00444F51">
      <w:pPr>
        <w:pStyle w:val="ConsPlusNormal"/>
        <w:ind w:firstLine="540"/>
        <w:jc w:val="both"/>
        <w:rPr>
          <w:sz w:val="24"/>
          <w:szCs w:val="24"/>
        </w:rPr>
      </w:pPr>
      <w:r w:rsidRPr="00271D31">
        <w:rPr>
          <w:sz w:val="24"/>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6C3D68" w:rsidRPr="00271D31" w:rsidRDefault="00444F51">
      <w:pPr>
        <w:pStyle w:val="a9"/>
        <w:widowControl/>
        <w:tabs>
          <w:tab w:val="left" w:pos="1134"/>
        </w:tabs>
        <w:ind w:left="0" w:firstLine="540"/>
        <w:jc w:val="both"/>
        <w:rPr>
          <w:sz w:val="24"/>
          <w:szCs w:val="24"/>
          <w:lang w:val="ru-RU"/>
        </w:rPr>
      </w:pPr>
      <w:r w:rsidRPr="00271D31">
        <w:rPr>
          <w:rFonts w:ascii="Times New Roman" w:hAnsi="Times New Roman" w:cs="Times New Roman"/>
          <w:sz w:val="24"/>
          <w:szCs w:val="24"/>
          <w:lang w:val="ru-RU"/>
        </w:rPr>
        <w:t>5.20. По итогам рассмотрения жалобы руководитель (заместитель руководителя) Контрольного органа принимает одно из следующих решений:</w:t>
      </w:r>
    </w:p>
    <w:p w:rsidR="006C3D68" w:rsidRPr="00271D31" w:rsidRDefault="00444F51">
      <w:pPr>
        <w:pStyle w:val="ConsPlusNormal"/>
        <w:ind w:firstLine="540"/>
        <w:jc w:val="both"/>
        <w:rPr>
          <w:sz w:val="24"/>
          <w:szCs w:val="24"/>
        </w:rPr>
      </w:pPr>
      <w:r w:rsidRPr="00271D31">
        <w:rPr>
          <w:sz w:val="24"/>
          <w:szCs w:val="24"/>
        </w:rPr>
        <w:t>1) оставляет жалобу без удовлетворения;</w:t>
      </w:r>
    </w:p>
    <w:p w:rsidR="006C3D68" w:rsidRPr="00271D31" w:rsidRDefault="00444F51">
      <w:pPr>
        <w:pStyle w:val="ConsPlusNormal"/>
        <w:ind w:firstLine="540"/>
        <w:jc w:val="both"/>
        <w:rPr>
          <w:sz w:val="24"/>
          <w:szCs w:val="24"/>
        </w:rPr>
      </w:pPr>
      <w:r w:rsidRPr="00271D31">
        <w:rPr>
          <w:sz w:val="24"/>
          <w:szCs w:val="24"/>
        </w:rPr>
        <w:t>2) отменяет решение Контрольного органа полностью или частично;</w:t>
      </w:r>
    </w:p>
    <w:p w:rsidR="006C3D68" w:rsidRPr="00271D31" w:rsidRDefault="00444F51">
      <w:pPr>
        <w:pStyle w:val="ConsPlusNormal"/>
        <w:ind w:firstLine="540"/>
        <w:jc w:val="both"/>
        <w:rPr>
          <w:sz w:val="24"/>
          <w:szCs w:val="24"/>
        </w:rPr>
      </w:pPr>
      <w:r w:rsidRPr="00271D31">
        <w:rPr>
          <w:sz w:val="24"/>
          <w:szCs w:val="24"/>
        </w:rPr>
        <w:t>3) отменяет решение Контрольного органа полностью и принимает новое решение;</w:t>
      </w:r>
    </w:p>
    <w:p w:rsidR="006C3D68" w:rsidRPr="00271D31" w:rsidRDefault="00444F51">
      <w:pPr>
        <w:pStyle w:val="ConsPlusNormal"/>
        <w:ind w:firstLine="540"/>
        <w:jc w:val="both"/>
        <w:rPr>
          <w:sz w:val="24"/>
          <w:szCs w:val="24"/>
        </w:rPr>
      </w:pPr>
      <w:r w:rsidRPr="00271D31">
        <w:rPr>
          <w:sz w:val="24"/>
          <w:szCs w:val="24"/>
        </w:rPr>
        <w:t xml:space="preserve">4) признает действия (бездействие) должностных лиц </w:t>
      </w:r>
      <w:r w:rsidRPr="00271D31">
        <w:rPr>
          <w:strike/>
          <w:sz w:val="24"/>
          <w:szCs w:val="24"/>
        </w:rPr>
        <w:t>Контрольного органа</w:t>
      </w:r>
      <w:r w:rsidRPr="00271D31">
        <w:rPr>
          <w:sz w:val="24"/>
          <w:szCs w:val="24"/>
        </w:rPr>
        <w:t xml:space="preserve"> незаконными и выносит решение по существу, в том числе об осуществлении при </w:t>
      </w:r>
      <w:r w:rsidRPr="00271D31">
        <w:rPr>
          <w:sz w:val="24"/>
          <w:szCs w:val="24"/>
        </w:rPr>
        <w:lastRenderedPageBreak/>
        <w:t>необходимости определенных действий.</w:t>
      </w:r>
    </w:p>
    <w:p w:rsidR="006C3D68" w:rsidRPr="00271D31" w:rsidRDefault="00444F51">
      <w:pPr>
        <w:pStyle w:val="ConsPlusNormal"/>
        <w:ind w:firstLine="540"/>
        <w:jc w:val="both"/>
        <w:rPr>
          <w:sz w:val="24"/>
          <w:szCs w:val="24"/>
        </w:rPr>
      </w:pPr>
      <w:r w:rsidRPr="00271D31">
        <w:rPr>
          <w:sz w:val="24"/>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6C3D68" w:rsidRPr="00271D31" w:rsidRDefault="006C3D68">
      <w:pPr>
        <w:pStyle w:val="ConsPlusNormal"/>
        <w:ind w:firstLine="540"/>
        <w:jc w:val="center"/>
        <w:rPr>
          <w:b/>
          <w:sz w:val="24"/>
          <w:szCs w:val="24"/>
        </w:rPr>
      </w:pPr>
    </w:p>
    <w:p w:rsidR="006C3D68" w:rsidRPr="00271D31" w:rsidRDefault="00444F51">
      <w:pPr>
        <w:pStyle w:val="a9"/>
        <w:widowControl/>
        <w:tabs>
          <w:tab w:val="left" w:pos="1134"/>
        </w:tabs>
        <w:ind w:left="0" w:firstLine="540"/>
        <w:jc w:val="center"/>
        <w:rPr>
          <w:rFonts w:ascii="Times New Roman" w:hAnsi="Times New Roman" w:cs="Times New Roman"/>
          <w:b/>
          <w:sz w:val="24"/>
          <w:szCs w:val="24"/>
          <w:lang w:val="ru-RU"/>
        </w:rPr>
      </w:pPr>
      <w:r w:rsidRPr="00271D31">
        <w:rPr>
          <w:rFonts w:ascii="Times New Roman" w:hAnsi="Times New Roman" w:cs="Times New Roman"/>
          <w:b/>
          <w:sz w:val="24"/>
          <w:szCs w:val="24"/>
          <w:lang w:val="ru-RU"/>
        </w:rPr>
        <w:t xml:space="preserve">6. Ключевые показатели вида контроля и их целевые значения для муниципального контроля </w:t>
      </w:r>
    </w:p>
    <w:p w:rsidR="006C3D68" w:rsidRPr="00271D31" w:rsidRDefault="006C3D68">
      <w:pPr>
        <w:pStyle w:val="a9"/>
        <w:widowControl/>
        <w:tabs>
          <w:tab w:val="left" w:pos="1134"/>
        </w:tabs>
        <w:ind w:left="709" w:firstLine="540"/>
        <w:jc w:val="center"/>
        <w:rPr>
          <w:rFonts w:ascii="Times New Roman" w:hAnsi="Times New Roman" w:cs="Times New Roman"/>
          <w:b/>
          <w:sz w:val="24"/>
          <w:szCs w:val="24"/>
          <w:lang w:val="ru-RU"/>
        </w:rPr>
      </w:pPr>
    </w:p>
    <w:p w:rsidR="006C3D68" w:rsidRPr="00271D31" w:rsidRDefault="00444F51">
      <w:pPr>
        <w:pStyle w:val="a9"/>
        <w:widowControl/>
        <w:tabs>
          <w:tab w:val="left" w:pos="1134"/>
        </w:tabs>
        <w:ind w:left="0" w:firstLine="540"/>
        <w:jc w:val="both"/>
        <w:rPr>
          <w:sz w:val="24"/>
          <w:szCs w:val="24"/>
          <w:lang w:val="ru-RU"/>
        </w:rPr>
      </w:pPr>
      <w:r w:rsidRPr="00271D31">
        <w:rPr>
          <w:rFonts w:ascii="Times New Roman" w:hAnsi="Times New Roman" w:cs="Times New Roman"/>
          <w:sz w:val="24"/>
          <w:szCs w:val="24"/>
          <w:lang w:val="ru-RU"/>
        </w:rPr>
        <w:t xml:space="preserve">Ключевые показатели муниципального контроля </w:t>
      </w:r>
      <w:bookmarkStart w:id="9" w:name="_Hlk73956884"/>
      <w:r w:rsidRPr="00271D31">
        <w:rPr>
          <w:rFonts w:ascii="Times New Roman" w:hAnsi="Times New Roman" w:cs="Times New Roman"/>
          <w:sz w:val="24"/>
          <w:szCs w:val="24"/>
          <w:lang w:val="ru-RU"/>
        </w:rPr>
        <w:t>и их целевые значения, индикативные показатели</w:t>
      </w:r>
      <w:bookmarkEnd w:id="9"/>
      <w:r w:rsidRPr="00271D31">
        <w:rPr>
          <w:rFonts w:ascii="Times New Roman" w:hAnsi="Times New Roman" w:cs="Times New Roman"/>
          <w:sz w:val="24"/>
          <w:szCs w:val="24"/>
          <w:lang w:val="ru-RU"/>
        </w:rPr>
        <w:t xml:space="preserve"> установлены приложением </w:t>
      </w:r>
      <w:r w:rsidR="00FB7113" w:rsidRPr="00271D31">
        <w:rPr>
          <w:rFonts w:ascii="Times New Roman" w:hAnsi="Times New Roman" w:cs="Times New Roman"/>
          <w:sz w:val="24"/>
          <w:szCs w:val="24"/>
          <w:lang w:val="ru-RU"/>
        </w:rPr>
        <w:t>3</w:t>
      </w:r>
      <w:r w:rsidRPr="00271D31">
        <w:rPr>
          <w:rFonts w:ascii="Times New Roman" w:hAnsi="Times New Roman" w:cs="Times New Roman"/>
          <w:sz w:val="24"/>
          <w:szCs w:val="24"/>
          <w:lang w:val="ru-RU"/>
        </w:rPr>
        <w:t xml:space="preserve"> к настоящему Положению.</w:t>
      </w:r>
    </w:p>
    <w:p w:rsidR="00FB7113" w:rsidRPr="00271D31" w:rsidRDefault="00FB7113">
      <w:pPr>
        <w:widowControl/>
        <w:ind w:left="4536"/>
        <w:rPr>
          <w:rFonts w:ascii="Times New Roman" w:hAnsi="Times New Roman" w:cs="Times New Roman"/>
          <w:sz w:val="24"/>
          <w:szCs w:val="24"/>
        </w:rPr>
      </w:pPr>
    </w:p>
    <w:p w:rsidR="00FB7113" w:rsidRPr="00271D31" w:rsidRDefault="00FB7113">
      <w:pPr>
        <w:widowControl/>
        <w:ind w:left="4536"/>
        <w:rPr>
          <w:rFonts w:ascii="Times New Roman" w:hAnsi="Times New Roman" w:cs="Times New Roman"/>
          <w:sz w:val="24"/>
          <w:szCs w:val="24"/>
        </w:rPr>
      </w:pPr>
    </w:p>
    <w:p w:rsidR="00FB7113" w:rsidRDefault="00FB7113">
      <w:pPr>
        <w:widowControl/>
        <w:ind w:left="4536"/>
        <w:rPr>
          <w:rFonts w:ascii="Times New Roman" w:hAnsi="Times New Roman" w:cs="Times New Roman"/>
          <w:sz w:val="24"/>
          <w:szCs w:val="24"/>
        </w:rPr>
      </w:pPr>
    </w:p>
    <w:p w:rsidR="0041526B" w:rsidRDefault="0041526B">
      <w:pPr>
        <w:widowControl/>
        <w:ind w:left="4536"/>
        <w:rPr>
          <w:rFonts w:ascii="Times New Roman" w:hAnsi="Times New Roman" w:cs="Times New Roman"/>
          <w:sz w:val="24"/>
          <w:szCs w:val="24"/>
        </w:rPr>
      </w:pPr>
    </w:p>
    <w:p w:rsidR="0041526B" w:rsidRDefault="0041526B">
      <w:pPr>
        <w:widowControl/>
        <w:ind w:left="4536"/>
        <w:rPr>
          <w:rFonts w:ascii="Times New Roman" w:hAnsi="Times New Roman" w:cs="Times New Roman"/>
          <w:sz w:val="24"/>
          <w:szCs w:val="24"/>
        </w:rPr>
      </w:pPr>
    </w:p>
    <w:p w:rsidR="0041526B" w:rsidRDefault="0041526B">
      <w:pPr>
        <w:widowControl/>
        <w:ind w:left="4536"/>
        <w:rPr>
          <w:rFonts w:ascii="Times New Roman" w:hAnsi="Times New Roman" w:cs="Times New Roman"/>
          <w:sz w:val="24"/>
          <w:szCs w:val="24"/>
        </w:rPr>
      </w:pPr>
    </w:p>
    <w:p w:rsidR="0041526B" w:rsidRDefault="0041526B">
      <w:pPr>
        <w:widowControl/>
        <w:ind w:left="4536"/>
        <w:rPr>
          <w:rFonts w:ascii="Times New Roman" w:hAnsi="Times New Roman" w:cs="Times New Roman"/>
          <w:sz w:val="24"/>
          <w:szCs w:val="24"/>
        </w:rPr>
      </w:pPr>
    </w:p>
    <w:p w:rsidR="0041526B" w:rsidRDefault="0041526B">
      <w:pPr>
        <w:widowControl/>
        <w:ind w:left="4536"/>
        <w:rPr>
          <w:rFonts w:ascii="Times New Roman" w:hAnsi="Times New Roman" w:cs="Times New Roman"/>
          <w:sz w:val="24"/>
          <w:szCs w:val="24"/>
        </w:rPr>
      </w:pPr>
    </w:p>
    <w:p w:rsidR="0041526B" w:rsidRDefault="0041526B">
      <w:pPr>
        <w:widowControl/>
        <w:ind w:left="4536"/>
        <w:rPr>
          <w:rFonts w:ascii="Times New Roman" w:hAnsi="Times New Roman" w:cs="Times New Roman"/>
          <w:sz w:val="24"/>
          <w:szCs w:val="24"/>
        </w:rPr>
      </w:pPr>
    </w:p>
    <w:p w:rsidR="0041526B" w:rsidRDefault="0041526B">
      <w:pPr>
        <w:widowControl/>
        <w:ind w:left="4536"/>
        <w:rPr>
          <w:rFonts w:ascii="Times New Roman" w:hAnsi="Times New Roman" w:cs="Times New Roman"/>
          <w:sz w:val="24"/>
          <w:szCs w:val="24"/>
        </w:rPr>
      </w:pPr>
    </w:p>
    <w:p w:rsidR="0041526B" w:rsidRDefault="0041526B">
      <w:pPr>
        <w:widowControl/>
        <w:ind w:left="4536"/>
        <w:rPr>
          <w:rFonts w:ascii="Times New Roman" w:hAnsi="Times New Roman" w:cs="Times New Roman"/>
          <w:sz w:val="24"/>
          <w:szCs w:val="24"/>
        </w:rPr>
      </w:pPr>
    </w:p>
    <w:p w:rsidR="0041526B" w:rsidRDefault="0041526B">
      <w:pPr>
        <w:widowControl/>
        <w:ind w:left="4536"/>
        <w:rPr>
          <w:rFonts w:ascii="Times New Roman" w:hAnsi="Times New Roman" w:cs="Times New Roman"/>
          <w:sz w:val="24"/>
          <w:szCs w:val="24"/>
        </w:rPr>
      </w:pPr>
    </w:p>
    <w:p w:rsidR="0041526B" w:rsidRDefault="0041526B">
      <w:pPr>
        <w:widowControl/>
        <w:ind w:left="4536"/>
        <w:rPr>
          <w:rFonts w:ascii="Times New Roman" w:hAnsi="Times New Roman" w:cs="Times New Roman"/>
          <w:sz w:val="24"/>
          <w:szCs w:val="24"/>
        </w:rPr>
      </w:pPr>
    </w:p>
    <w:p w:rsidR="0041526B" w:rsidRDefault="0041526B">
      <w:pPr>
        <w:widowControl/>
        <w:ind w:left="4536"/>
        <w:rPr>
          <w:rFonts w:ascii="Times New Roman" w:hAnsi="Times New Roman" w:cs="Times New Roman"/>
          <w:sz w:val="24"/>
          <w:szCs w:val="24"/>
        </w:rPr>
      </w:pPr>
    </w:p>
    <w:p w:rsidR="0041526B" w:rsidRDefault="0041526B">
      <w:pPr>
        <w:widowControl/>
        <w:ind w:left="4536"/>
        <w:rPr>
          <w:rFonts w:ascii="Times New Roman" w:hAnsi="Times New Roman" w:cs="Times New Roman"/>
          <w:sz w:val="24"/>
          <w:szCs w:val="24"/>
        </w:rPr>
      </w:pPr>
    </w:p>
    <w:p w:rsidR="0041526B" w:rsidRDefault="0041526B">
      <w:pPr>
        <w:widowControl/>
        <w:ind w:left="4536"/>
        <w:rPr>
          <w:rFonts w:ascii="Times New Roman" w:hAnsi="Times New Roman" w:cs="Times New Roman"/>
          <w:sz w:val="24"/>
          <w:szCs w:val="24"/>
        </w:rPr>
      </w:pPr>
    </w:p>
    <w:p w:rsidR="0041526B" w:rsidRDefault="0041526B">
      <w:pPr>
        <w:widowControl/>
        <w:ind w:left="4536"/>
        <w:rPr>
          <w:rFonts w:ascii="Times New Roman" w:hAnsi="Times New Roman" w:cs="Times New Roman"/>
          <w:sz w:val="24"/>
          <w:szCs w:val="24"/>
        </w:rPr>
      </w:pPr>
    </w:p>
    <w:p w:rsidR="0041526B" w:rsidRDefault="0041526B">
      <w:pPr>
        <w:widowControl/>
        <w:ind w:left="4536"/>
        <w:rPr>
          <w:rFonts w:ascii="Times New Roman" w:hAnsi="Times New Roman" w:cs="Times New Roman"/>
          <w:sz w:val="24"/>
          <w:szCs w:val="24"/>
        </w:rPr>
      </w:pPr>
    </w:p>
    <w:p w:rsidR="0041526B" w:rsidRDefault="0041526B">
      <w:pPr>
        <w:widowControl/>
        <w:ind w:left="4536"/>
        <w:rPr>
          <w:rFonts w:ascii="Times New Roman" w:hAnsi="Times New Roman" w:cs="Times New Roman"/>
          <w:sz w:val="24"/>
          <w:szCs w:val="24"/>
        </w:rPr>
      </w:pPr>
    </w:p>
    <w:p w:rsidR="0041526B" w:rsidRDefault="0041526B">
      <w:pPr>
        <w:widowControl/>
        <w:ind w:left="4536"/>
        <w:rPr>
          <w:rFonts w:ascii="Times New Roman" w:hAnsi="Times New Roman" w:cs="Times New Roman"/>
          <w:sz w:val="24"/>
          <w:szCs w:val="24"/>
        </w:rPr>
      </w:pPr>
    </w:p>
    <w:p w:rsidR="0041526B" w:rsidRDefault="0041526B">
      <w:pPr>
        <w:widowControl/>
        <w:ind w:left="4536"/>
        <w:rPr>
          <w:rFonts w:ascii="Times New Roman" w:hAnsi="Times New Roman" w:cs="Times New Roman"/>
          <w:sz w:val="24"/>
          <w:szCs w:val="24"/>
        </w:rPr>
      </w:pPr>
    </w:p>
    <w:p w:rsidR="0041526B" w:rsidRDefault="0041526B">
      <w:pPr>
        <w:widowControl/>
        <w:ind w:left="4536"/>
        <w:rPr>
          <w:rFonts w:ascii="Times New Roman" w:hAnsi="Times New Roman" w:cs="Times New Roman"/>
          <w:sz w:val="24"/>
          <w:szCs w:val="24"/>
        </w:rPr>
      </w:pPr>
    </w:p>
    <w:p w:rsidR="0041526B" w:rsidRDefault="0041526B">
      <w:pPr>
        <w:widowControl/>
        <w:ind w:left="4536"/>
        <w:rPr>
          <w:rFonts w:ascii="Times New Roman" w:hAnsi="Times New Roman" w:cs="Times New Roman"/>
          <w:sz w:val="24"/>
          <w:szCs w:val="24"/>
        </w:rPr>
      </w:pPr>
    </w:p>
    <w:p w:rsidR="0041526B" w:rsidRDefault="0041526B">
      <w:pPr>
        <w:widowControl/>
        <w:ind w:left="4536"/>
        <w:rPr>
          <w:rFonts w:ascii="Times New Roman" w:hAnsi="Times New Roman" w:cs="Times New Roman"/>
          <w:sz w:val="24"/>
          <w:szCs w:val="24"/>
        </w:rPr>
      </w:pPr>
    </w:p>
    <w:p w:rsidR="0041526B" w:rsidRDefault="0041526B">
      <w:pPr>
        <w:widowControl/>
        <w:ind w:left="4536"/>
        <w:rPr>
          <w:rFonts w:ascii="Times New Roman" w:hAnsi="Times New Roman" w:cs="Times New Roman"/>
          <w:sz w:val="24"/>
          <w:szCs w:val="24"/>
        </w:rPr>
      </w:pPr>
    </w:p>
    <w:p w:rsidR="0041526B" w:rsidRDefault="0041526B">
      <w:pPr>
        <w:widowControl/>
        <w:ind w:left="4536"/>
        <w:rPr>
          <w:rFonts w:ascii="Times New Roman" w:hAnsi="Times New Roman" w:cs="Times New Roman"/>
          <w:sz w:val="24"/>
          <w:szCs w:val="24"/>
        </w:rPr>
      </w:pPr>
    </w:p>
    <w:p w:rsidR="0041526B" w:rsidRDefault="0041526B">
      <w:pPr>
        <w:widowControl/>
        <w:ind w:left="4536"/>
        <w:rPr>
          <w:rFonts w:ascii="Times New Roman" w:hAnsi="Times New Roman" w:cs="Times New Roman"/>
          <w:sz w:val="24"/>
          <w:szCs w:val="24"/>
        </w:rPr>
      </w:pPr>
    </w:p>
    <w:p w:rsidR="0041526B" w:rsidRDefault="0041526B">
      <w:pPr>
        <w:widowControl/>
        <w:ind w:left="4536"/>
        <w:rPr>
          <w:rFonts w:ascii="Times New Roman" w:hAnsi="Times New Roman" w:cs="Times New Roman"/>
          <w:sz w:val="24"/>
          <w:szCs w:val="24"/>
        </w:rPr>
      </w:pPr>
    </w:p>
    <w:p w:rsidR="0041526B" w:rsidRDefault="0041526B">
      <w:pPr>
        <w:widowControl/>
        <w:ind w:left="4536"/>
        <w:rPr>
          <w:rFonts w:ascii="Times New Roman" w:hAnsi="Times New Roman" w:cs="Times New Roman"/>
          <w:sz w:val="24"/>
          <w:szCs w:val="24"/>
        </w:rPr>
      </w:pPr>
    </w:p>
    <w:p w:rsidR="0041526B" w:rsidRDefault="0041526B">
      <w:pPr>
        <w:widowControl/>
        <w:ind w:left="4536"/>
        <w:rPr>
          <w:rFonts w:ascii="Times New Roman" w:hAnsi="Times New Roman" w:cs="Times New Roman"/>
          <w:sz w:val="24"/>
          <w:szCs w:val="24"/>
        </w:rPr>
      </w:pPr>
    </w:p>
    <w:p w:rsidR="0041526B" w:rsidRDefault="0041526B">
      <w:pPr>
        <w:widowControl/>
        <w:ind w:left="4536"/>
        <w:rPr>
          <w:rFonts w:ascii="Times New Roman" w:hAnsi="Times New Roman" w:cs="Times New Roman"/>
          <w:sz w:val="24"/>
          <w:szCs w:val="24"/>
        </w:rPr>
      </w:pPr>
    </w:p>
    <w:p w:rsidR="0041526B" w:rsidRDefault="0041526B">
      <w:pPr>
        <w:widowControl/>
        <w:ind w:left="4536"/>
        <w:rPr>
          <w:rFonts w:ascii="Times New Roman" w:hAnsi="Times New Roman" w:cs="Times New Roman"/>
          <w:sz w:val="24"/>
          <w:szCs w:val="24"/>
        </w:rPr>
      </w:pPr>
    </w:p>
    <w:p w:rsidR="0041526B" w:rsidRDefault="0041526B">
      <w:pPr>
        <w:widowControl/>
        <w:ind w:left="4536"/>
        <w:rPr>
          <w:rFonts w:ascii="Times New Roman" w:hAnsi="Times New Roman" w:cs="Times New Roman"/>
          <w:sz w:val="24"/>
          <w:szCs w:val="24"/>
        </w:rPr>
      </w:pPr>
    </w:p>
    <w:p w:rsidR="0041526B" w:rsidRDefault="0041526B">
      <w:pPr>
        <w:widowControl/>
        <w:ind w:left="4536"/>
        <w:rPr>
          <w:rFonts w:ascii="Times New Roman" w:hAnsi="Times New Roman" w:cs="Times New Roman"/>
          <w:sz w:val="24"/>
          <w:szCs w:val="24"/>
        </w:rPr>
      </w:pPr>
    </w:p>
    <w:p w:rsidR="0041526B" w:rsidRDefault="0041526B">
      <w:pPr>
        <w:widowControl/>
        <w:ind w:left="4536"/>
        <w:rPr>
          <w:rFonts w:ascii="Times New Roman" w:hAnsi="Times New Roman" w:cs="Times New Roman"/>
          <w:sz w:val="24"/>
          <w:szCs w:val="24"/>
        </w:rPr>
      </w:pPr>
    </w:p>
    <w:p w:rsidR="0041526B" w:rsidRDefault="0041526B">
      <w:pPr>
        <w:widowControl/>
        <w:ind w:left="4536"/>
        <w:rPr>
          <w:rFonts w:ascii="Times New Roman" w:hAnsi="Times New Roman" w:cs="Times New Roman"/>
          <w:sz w:val="24"/>
          <w:szCs w:val="24"/>
        </w:rPr>
      </w:pPr>
    </w:p>
    <w:p w:rsidR="0041526B" w:rsidRDefault="0041526B">
      <w:pPr>
        <w:widowControl/>
        <w:ind w:left="4536"/>
        <w:rPr>
          <w:rFonts w:ascii="Times New Roman" w:hAnsi="Times New Roman" w:cs="Times New Roman"/>
          <w:sz w:val="24"/>
          <w:szCs w:val="24"/>
        </w:rPr>
      </w:pPr>
    </w:p>
    <w:p w:rsidR="0041526B" w:rsidRDefault="0041526B">
      <w:pPr>
        <w:widowControl/>
        <w:ind w:left="4536"/>
        <w:rPr>
          <w:rFonts w:ascii="Times New Roman" w:hAnsi="Times New Roman" w:cs="Times New Roman"/>
          <w:sz w:val="24"/>
          <w:szCs w:val="24"/>
        </w:rPr>
      </w:pPr>
    </w:p>
    <w:p w:rsidR="00A62BD3" w:rsidRDefault="00A62BD3">
      <w:pPr>
        <w:widowControl/>
        <w:ind w:left="4536"/>
        <w:rPr>
          <w:rFonts w:ascii="Times New Roman" w:hAnsi="Times New Roman" w:cs="Times New Roman"/>
          <w:sz w:val="24"/>
          <w:szCs w:val="24"/>
        </w:rPr>
      </w:pPr>
    </w:p>
    <w:p w:rsidR="00A62BD3" w:rsidRPr="00271D31" w:rsidRDefault="00A62BD3">
      <w:pPr>
        <w:widowControl/>
        <w:ind w:left="4536"/>
        <w:rPr>
          <w:rFonts w:ascii="Times New Roman" w:hAnsi="Times New Roman" w:cs="Times New Roman"/>
          <w:sz w:val="24"/>
          <w:szCs w:val="24"/>
        </w:rPr>
      </w:pPr>
    </w:p>
    <w:p w:rsidR="006C3D68" w:rsidRPr="00271D31" w:rsidRDefault="00444F51" w:rsidP="0041526B">
      <w:pPr>
        <w:widowControl/>
        <w:ind w:left="5244" w:firstLine="420"/>
        <w:rPr>
          <w:sz w:val="24"/>
          <w:szCs w:val="24"/>
        </w:rPr>
      </w:pPr>
      <w:r w:rsidRPr="00271D31">
        <w:rPr>
          <w:rFonts w:ascii="Times New Roman" w:hAnsi="Times New Roman" w:cs="Times New Roman"/>
          <w:sz w:val="24"/>
          <w:szCs w:val="24"/>
        </w:rPr>
        <w:lastRenderedPageBreak/>
        <w:t>Приложение 1</w:t>
      </w:r>
    </w:p>
    <w:p w:rsidR="006C3D68" w:rsidRPr="00271D31" w:rsidRDefault="00444F51" w:rsidP="0041526B">
      <w:pPr>
        <w:widowControl/>
        <w:ind w:left="5244" w:firstLine="420"/>
        <w:rPr>
          <w:rFonts w:ascii="Times New Roman" w:hAnsi="Times New Roman" w:cs="Times New Roman"/>
          <w:sz w:val="24"/>
          <w:szCs w:val="24"/>
        </w:rPr>
      </w:pPr>
      <w:r w:rsidRPr="00271D31">
        <w:rPr>
          <w:rFonts w:ascii="Times New Roman" w:hAnsi="Times New Roman" w:cs="Times New Roman"/>
          <w:sz w:val="24"/>
          <w:szCs w:val="24"/>
        </w:rPr>
        <w:t>к Положению о муниципальном</w:t>
      </w:r>
    </w:p>
    <w:p w:rsidR="00CB4D45" w:rsidRPr="00271D31" w:rsidRDefault="00CB4D45" w:rsidP="0041526B">
      <w:pPr>
        <w:widowControl/>
        <w:ind w:left="5244" w:firstLine="420"/>
        <w:rPr>
          <w:rFonts w:ascii="Times New Roman" w:hAnsi="Times New Roman" w:cs="Times New Roman"/>
          <w:sz w:val="24"/>
          <w:szCs w:val="24"/>
        </w:rPr>
      </w:pPr>
      <w:r w:rsidRPr="00271D31">
        <w:rPr>
          <w:rFonts w:ascii="Times New Roman" w:hAnsi="Times New Roman" w:cs="Times New Roman"/>
          <w:sz w:val="24"/>
          <w:szCs w:val="24"/>
        </w:rPr>
        <w:t>жилищном контроле на территории</w:t>
      </w:r>
    </w:p>
    <w:p w:rsidR="00CB4D45" w:rsidRPr="00271D31" w:rsidRDefault="00CB4D45" w:rsidP="0041526B">
      <w:pPr>
        <w:widowControl/>
        <w:ind w:left="5244" w:firstLine="420"/>
        <w:rPr>
          <w:rFonts w:ascii="Times New Roman" w:hAnsi="Times New Roman" w:cs="Times New Roman"/>
          <w:sz w:val="24"/>
          <w:szCs w:val="24"/>
        </w:rPr>
      </w:pPr>
      <w:r w:rsidRPr="00271D31">
        <w:rPr>
          <w:rFonts w:ascii="Times New Roman" w:hAnsi="Times New Roman" w:cs="Times New Roman"/>
          <w:sz w:val="24"/>
          <w:szCs w:val="24"/>
        </w:rPr>
        <w:t>муниципального образования</w:t>
      </w:r>
    </w:p>
    <w:p w:rsidR="00CB4D45" w:rsidRPr="00271D31" w:rsidRDefault="00CB4D45" w:rsidP="0041526B">
      <w:pPr>
        <w:widowControl/>
        <w:ind w:left="5244" w:firstLine="420"/>
        <w:rPr>
          <w:rFonts w:ascii="Times New Roman" w:hAnsi="Times New Roman" w:cs="Times New Roman"/>
          <w:sz w:val="24"/>
          <w:szCs w:val="24"/>
        </w:rPr>
      </w:pPr>
      <w:r w:rsidRPr="00271D31">
        <w:rPr>
          <w:rFonts w:ascii="Times New Roman" w:hAnsi="Times New Roman" w:cs="Times New Roman"/>
          <w:sz w:val="24"/>
          <w:szCs w:val="24"/>
        </w:rPr>
        <w:t>городской округ Евпатория</w:t>
      </w:r>
    </w:p>
    <w:p w:rsidR="006C3D68" w:rsidRPr="00271D31" w:rsidRDefault="00CB4D45" w:rsidP="0041526B">
      <w:pPr>
        <w:widowControl/>
        <w:ind w:left="5244" w:firstLine="420"/>
        <w:rPr>
          <w:rFonts w:ascii="Times New Roman" w:hAnsi="Times New Roman" w:cs="Times New Roman"/>
          <w:sz w:val="24"/>
          <w:szCs w:val="24"/>
          <w:vertAlign w:val="superscript"/>
        </w:rPr>
      </w:pPr>
      <w:r w:rsidRPr="00271D31">
        <w:rPr>
          <w:rFonts w:ascii="Times New Roman" w:hAnsi="Times New Roman" w:cs="Times New Roman"/>
          <w:sz w:val="24"/>
          <w:szCs w:val="24"/>
        </w:rPr>
        <w:t>Республики Крым</w:t>
      </w:r>
    </w:p>
    <w:p w:rsidR="006C3D68" w:rsidRPr="00271D31" w:rsidRDefault="006C3D68">
      <w:pPr>
        <w:pStyle w:val="a9"/>
        <w:widowControl/>
        <w:tabs>
          <w:tab w:val="left" w:pos="1134"/>
        </w:tabs>
        <w:ind w:left="0"/>
        <w:jc w:val="both"/>
        <w:rPr>
          <w:rFonts w:ascii="Times New Roman" w:hAnsi="Times New Roman" w:cs="Times New Roman"/>
          <w:b/>
          <w:sz w:val="24"/>
          <w:szCs w:val="24"/>
          <w:vertAlign w:val="superscript"/>
          <w:lang w:val="ru-RU"/>
        </w:rPr>
      </w:pPr>
    </w:p>
    <w:p w:rsidR="006C3D68" w:rsidRDefault="006C3D68">
      <w:pPr>
        <w:pStyle w:val="ConsPlusNormal"/>
        <w:jc w:val="right"/>
        <w:rPr>
          <w:b/>
          <w:sz w:val="24"/>
          <w:szCs w:val="24"/>
          <w:highlight w:val="yellow"/>
        </w:rPr>
      </w:pPr>
    </w:p>
    <w:p w:rsidR="0041526B" w:rsidRPr="00271D31" w:rsidRDefault="0041526B">
      <w:pPr>
        <w:pStyle w:val="ConsPlusNormal"/>
        <w:jc w:val="right"/>
        <w:rPr>
          <w:b/>
          <w:sz w:val="24"/>
          <w:szCs w:val="24"/>
          <w:highlight w:val="yellow"/>
        </w:rPr>
      </w:pPr>
    </w:p>
    <w:p w:rsidR="006C3D68" w:rsidRPr="00271D31" w:rsidRDefault="00444F51">
      <w:pPr>
        <w:pStyle w:val="ConsPlusNormal"/>
        <w:ind w:firstLine="0"/>
        <w:jc w:val="center"/>
        <w:rPr>
          <w:sz w:val="24"/>
          <w:szCs w:val="24"/>
        </w:rPr>
      </w:pPr>
      <w:r w:rsidRPr="00271D31">
        <w:rPr>
          <w:b/>
          <w:sz w:val="24"/>
          <w:szCs w:val="24"/>
        </w:rPr>
        <w:t xml:space="preserve">Перечень должностных лиц </w:t>
      </w:r>
      <w:r w:rsidR="00CB4D45" w:rsidRPr="00271D31">
        <w:rPr>
          <w:b/>
          <w:sz w:val="24"/>
          <w:szCs w:val="24"/>
        </w:rPr>
        <w:t>администрации города Евпатории Республики Крым</w:t>
      </w:r>
      <w:r w:rsidRPr="00271D31">
        <w:rPr>
          <w:b/>
          <w:sz w:val="24"/>
          <w:szCs w:val="24"/>
        </w:rPr>
        <w:t>, уполномоченных на осуществление муниципального жилищного контроля</w:t>
      </w:r>
    </w:p>
    <w:p w:rsidR="006C3D68" w:rsidRPr="00271D31" w:rsidRDefault="006C3D68">
      <w:pPr>
        <w:pStyle w:val="ConsPlusNormal"/>
        <w:ind w:firstLine="0"/>
        <w:jc w:val="center"/>
        <w:rPr>
          <w:sz w:val="24"/>
          <w:szCs w:val="24"/>
        </w:rPr>
      </w:pPr>
    </w:p>
    <w:p w:rsidR="006C3D68" w:rsidRPr="00271D31" w:rsidRDefault="006C3D68">
      <w:pPr>
        <w:pStyle w:val="ConsPlusNormal"/>
        <w:jc w:val="center"/>
        <w:rPr>
          <w:sz w:val="24"/>
          <w:szCs w:val="24"/>
        </w:rPr>
      </w:pPr>
    </w:p>
    <w:p w:rsidR="006C3D68" w:rsidRPr="00271D31" w:rsidRDefault="00444F51">
      <w:pPr>
        <w:pStyle w:val="ConsPlusNormal"/>
        <w:jc w:val="both"/>
        <w:rPr>
          <w:sz w:val="24"/>
          <w:szCs w:val="24"/>
        </w:rPr>
      </w:pPr>
      <w:r w:rsidRPr="00271D31">
        <w:rPr>
          <w:sz w:val="24"/>
          <w:szCs w:val="24"/>
        </w:rPr>
        <w:t>1.</w:t>
      </w:r>
      <w:r w:rsidR="00CB4D45" w:rsidRPr="00271D31">
        <w:rPr>
          <w:sz w:val="24"/>
          <w:szCs w:val="24"/>
        </w:rPr>
        <w:t xml:space="preserve"> Начальник департамента городского хозяйства администрации города Евпатории Республики Крым </w:t>
      </w:r>
      <w:r w:rsidR="00C47AF5">
        <w:rPr>
          <w:sz w:val="24"/>
          <w:szCs w:val="24"/>
        </w:rPr>
        <w:t xml:space="preserve"> </w:t>
      </w:r>
    </w:p>
    <w:p w:rsidR="006C3D68" w:rsidRPr="00271D31" w:rsidRDefault="00444F51" w:rsidP="00CB4D45">
      <w:pPr>
        <w:pStyle w:val="ConsPlusNormal"/>
        <w:jc w:val="both"/>
        <w:rPr>
          <w:sz w:val="24"/>
          <w:szCs w:val="24"/>
        </w:rPr>
      </w:pPr>
      <w:r w:rsidRPr="00271D31">
        <w:rPr>
          <w:sz w:val="24"/>
          <w:szCs w:val="24"/>
        </w:rPr>
        <w:t>2.</w:t>
      </w:r>
      <w:r w:rsidR="00CB4D45" w:rsidRPr="00271D31">
        <w:rPr>
          <w:sz w:val="24"/>
          <w:szCs w:val="24"/>
        </w:rPr>
        <w:t xml:space="preserve"> Заведующий сектором жилищного муниципального контроля отдела по эксплуатации жилого фонда департамента городского хозяйства администрации города Евпатории Республики Крым </w:t>
      </w:r>
      <w:r w:rsidR="00C47AF5">
        <w:rPr>
          <w:sz w:val="24"/>
          <w:szCs w:val="24"/>
        </w:rPr>
        <w:t xml:space="preserve"> </w:t>
      </w:r>
    </w:p>
    <w:p w:rsidR="006C3D68" w:rsidRPr="00271D31" w:rsidRDefault="00444F51" w:rsidP="00CB4D45">
      <w:pPr>
        <w:pStyle w:val="ConsPlusNormal"/>
        <w:jc w:val="both"/>
        <w:rPr>
          <w:sz w:val="24"/>
          <w:szCs w:val="24"/>
        </w:rPr>
      </w:pPr>
      <w:r w:rsidRPr="00271D31">
        <w:rPr>
          <w:sz w:val="24"/>
          <w:szCs w:val="24"/>
        </w:rPr>
        <w:t>3.</w:t>
      </w:r>
      <w:r w:rsidR="00CB4D45" w:rsidRPr="00271D31">
        <w:rPr>
          <w:sz w:val="24"/>
          <w:szCs w:val="24"/>
        </w:rPr>
        <w:t xml:space="preserve"> Главный специалист сектора жилищного муниципального контроля отдела по эксплуатации жилого фонда департамента городского хозяйства администрации города Евпатории Республики Крым</w:t>
      </w:r>
    </w:p>
    <w:p w:rsidR="006C3D68" w:rsidRPr="00271D31" w:rsidRDefault="006C3D68">
      <w:pPr>
        <w:pStyle w:val="ConsPlusNormal"/>
        <w:jc w:val="both"/>
        <w:rPr>
          <w:sz w:val="24"/>
          <w:szCs w:val="24"/>
        </w:rPr>
      </w:pPr>
    </w:p>
    <w:p w:rsidR="006C3D68" w:rsidRPr="00271D31" w:rsidRDefault="006C3D68">
      <w:pPr>
        <w:pStyle w:val="ConsPlusNormal"/>
        <w:jc w:val="both"/>
        <w:rPr>
          <w:sz w:val="24"/>
          <w:szCs w:val="24"/>
        </w:rPr>
      </w:pPr>
    </w:p>
    <w:p w:rsidR="006C3D68" w:rsidRPr="00271D31" w:rsidRDefault="006C3D68">
      <w:pPr>
        <w:pStyle w:val="ConsPlusNormal"/>
        <w:jc w:val="both"/>
        <w:rPr>
          <w:sz w:val="24"/>
          <w:szCs w:val="24"/>
        </w:rPr>
      </w:pPr>
    </w:p>
    <w:p w:rsidR="006C3D68" w:rsidRPr="00271D31" w:rsidRDefault="006C3D68">
      <w:pPr>
        <w:pStyle w:val="ConsPlusNormal"/>
        <w:jc w:val="both"/>
        <w:rPr>
          <w:sz w:val="24"/>
          <w:szCs w:val="24"/>
        </w:rPr>
      </w:pPr>
    </w:p>
    <w:p w:rsidR="006C3D68" w:rsidRPr="00271D31" w:rsidRDefault="00444F51">
      <w:pPr>
        <w:pStyle w:val="ConsPlusNormal"/>
        <w:jc w:val="both"/>
        <w:rPr>
          <w:sz w:val="24"/>
          <w:szCs w:val="24"/>
        </w:rPr>
      </w:pPr>
      <w:r w:rsidRPr="00271D31">
        <w:rPr>
          <w:sz w:val="24"/>
          <w:szCs w:val="24"/>
        </w:rPr>
        <w:br w:type="page"/>
      </w:r>
    </w:p>
    <w:p w:rsidR="006C3D68" w:rsidRPr="0041526B" w:rsidRDefault="00D8327E" w:rsidP="0041526B">
      <w:pPr>
        <w:pStyle w:val="ConsPlusNormal"/>
        <w:spacing w:line="192" w:lineRule="auto"/>
        <w:ind w:left="4944"/>
        <w:outlineLvl w:val="1"/>
        <w:rPr>
          <w:sz w:val="24"/>
          <w:szCs w:val="24"/>
        </w:rPr>
      </w:pPr>
      <w:r w:rsidRPr="0041526B">
        <w:rPr>
          <w:sz w:val="24"/>
          <w:szCs w:val="24"/>
        </w:rPr>
        <w:lastRenderedPageBreak/>
        <w:t>Приложение 2</w:t>
      </w:r>
    </w:p>
    <w:p w:rsidR="006C3D68" w:rsidRPr="0041526B" w:rsidRDefault="00444F51" w:rsidP="0041526B">
      <w:pPr>
        <w:widowControl/>
        <w:ind w:left="4956" w:firstLine="708"/>
        <w:rPr>
          <w:rFonts w:ascii="Times New Roman" w:hAnsi="Times New Roman" w:cs="Times New Roman"/>
          <w:sz w:val="24"/>
          <w:szCs w:val="24"/>
        </w:rPr>
      </w:pPr>
      <w:r w:rsidRPr="0041526B">
        <w:rPr>
          <w:rFonts w:ascii="Times New Roman" w:hAnsi="Times New Roman" w:cs="Times New Roman"/>
          <w:sz w:val="24"/>
          <w:szCs w:val="24"/>
        </w:rPr>
        <w:t>к Положению о муниципальном</w:t>
      </w:r>
    </w:p>
    <w:p w:rsidR="002A3887" w:rsidRPr="0041526B" w:rsidRDefault="00444F51" w:rsidP="0041526B">
      <w:pPr>
        <w:widowControl/>
        <w:ind w:left="5664"/>
        <w:rPr>
          <w:rFonts w:ascii="Times New Roman" w:hAnsi="Times New Roman" w:cs="Times New Roman"/>
          <w:sz w:val="24"/>
          <w:szCs w:val="24"/>
        </w:rPr>
      </w:pPr>
      <w:r w:rsidRPr="0041526B">
        <w:rPr>
          <w:rFonts w:ascii="Times New Roman" w:hAnsi="Times New Roman" w:cs="Times New Roman"/>
          <w:sz w:val="24"/>
          <w:szCs w:val="24"/>
        </w:rPr>
        <w:t>жилищном контроле на территории</w:t>
      </w:r>
      <w:r w:rsidR="002A3887" w:rsidRPr="0041526B">
        <w:rPr>
          <w:rFonts w:ascii="Times New Roman" w:hAnsi="Times New Roman" w:cs="Times New Roman"/>
          <w:sz w:val="24"/>
          <w:szCs w:val="24"/>
        </w:rPr>
        <w:t xml:space="preserve"> муниципального образования</w:t>
      </w:r>
    </w:p>
    <w:p w:rsidR="002A3887" w:rsidRPr="0041526B" w:rsidRDefault="002A3887" w:rsidP="0041526B">
      <w:pPr>
        <w:widowControl/>
        <w:ind w:left="5244" w:firstLine="420"/>
        <w:rPr>
          <w:rFonts w:ascii="Times New Roman" w:hAnsi="Times New Roman" w:cs="Times New Roman"/>
          <w:sz w:val="24"/>
          <w:szCs w:val="24"/>
        </w:rPr>
      </w:pPr>
      <w:r w:rsidRPr="0041526B">
        <w:rPr>
          <w:rFonts w:ascii="Times New Roman" w:hAnsi="Times New Roman" w:cs="Times New Roman"/>
          <w:sz w:val="24"/>
          <w:szCs w:val="24"/>
        </w:rPr>
        <w:t>городской округ Евпатория</w:t>
      </w:r>
    </w:p>
    <w:p w:rsidR="002A3887" w:rsidRPr="0041526B" w:rsidRDefault="002A3887" w:rsidP="0041526B">
      <w:pPr>
        <w:widowControl/>
        <w:ind w:left="5244" w:firstLine="420"/>
        <w:rPr>
          <w:rFonts w:ascii="Times New Roman" w:hAnsi="Times New Roman" w:cs="Times New Roman"/>
          <w:sz w:val="24"/>
          <w:szCs w:val="24"/>
          <w:vertAlign w:val="superscript"/>
        </w:rPr>
      </w:pPr>
      <w:r w:rsidRPr="0041526B">
        <w:rPr>
          <w:rFonts w:ascii="Times New Roman" w:hAnsi="Times New Roman" w:cs="Times New Roman"/>
          <w:sz w:val="24"/>
          <w:szCs w:val="24"/>
        </w:rPr>
        <w:t>Республики Крым</w:t>
      </w:r>
    </w:p>
    <w:p w:rsidR="006C3D68" w:rsidRPr="0041526B" w:rsidRDefault="006C3D68">
      <w:pPr>
        <w:pStyle w:val="ConsPlusNormal"/>
        <w:spacing w:line="240" w:lineRule="exact"/>
        <w:jc w:val="center"/>
        <w:rPr>
          <w:sz w:val="24"/>
          <w:szCs w:val="24"/>
          <w:highlight w:val="yellow"/>
        </w:rPr>
      </w:pPr>
    </w:p>
    <w:p w:rsidR="006C3D68" w:rsidRPr="00574FF6" w:rsidRDefault="001D30D1">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574FF6" w:rsidRPr="00574FF6" w:rsidRDefault="00574FF6" w:rsidP="00574FF6">
      <w:pPr>
        <w:pStyle w:val="ConsPlusNormal"/>
        <w:spacing w:line="192" w:lineRule="auto"/>
        <w:ind w:firstLine="708"/>
        <w:outlineLvl w:val="1"/>
        <w:rPr>
          <w:b/>
          <w:sz w:val="24"/>
          <w:szCs w:val="24"/>
        </w:rPr>
      </w:pPr>
      <w:r w:rsidRPr="00574FF6">
        <w:rPr>
          <w:b/>
          <w:sz w:val="24"/>
          <w:szCs w:val="24"/>
        </w:rPr>
        <w:t>Типовые индикаторы риска нарушения обязательных</w:t>
      </w:r>
    </w:p>
    <w:p w:rsidR="00574FF6" w:rsidRPr="00574FF6" w:rsidRDefault="00574FF6" w:rsidP="00574FF6">
      <w:pPr>
        <w:pStyle w:val="ConsPlusNormal"/>
        <w:spacing w:line="192" w:lineRule="auto"/>
        <w:ind w:firstLine="0"/>
        <w:outlineLvl w:val="1"/>
        <w:rPr>
          <w:b/>
          <w:sz w:val="24"/>
          <w:szCs w:val="24"/>
        </w:rPr>
      </w:pPr>
      <w:r w:rsidRPr="00574FF6">
        <w:rPr>
          <w:b/>
          <w:sz w:val="24"/>
          <w:szCs w:val="24"/>
        </w:rPr>
        <w:t>требований, используемые при осуществлении государственного жилищного надзора и муниципального жилищного контроля</w:t>
      </w:r>
    </w:p>
    <w:p w:rsidR="00574FF6" w:rsidRDefault="00574FF6" w:rsidP="00574FF6">
      <w:pPr>
        <w:pStyle w:val="ConsPlusNormal"/>
        <w:spacing w:line="192" w:lineRule="auto"/>
        <w:ind w:firstLine="0"/>
        <w:outlineLvl w:val="1"/>
        <w:rPr>
          <w:b/>
          <w:sz w:val="28"/>
          <w:szCs w:val="28"/>
        </w:rPr>
      </w:pPr>
    </w:p>
    <w:p w:rsidR="00574FF6" w:rsidRPr="00F145D9" w:rsidRDefault="00574FF6" w:rsidP="00F145D9">
      <w:pPr>
        <w:pStyle w:val="ConsPlusNormal"/>
        <w:numPr>
          <w:ilvl w:val="0"/>
          <w:numId w:val="2"/>
        </w:numPr>
        <w:spacing w:line="192" w:lineRule="auto"/>
        <w:ind w:left="142"/>
        <w:outlineLvl w:val="1"/>
        <w:rPr>
          <w:sz w:val="28"/>
          <w:szCs w:val="28"/>
        </w:rPr>
      </w:pPr>
      <w:r>
        <w:rPr>
          <w:sz w:val="24"/>
          <w:szCs w:val="24"/>
        </w:rPr>
        <w:t xml:space="preserve">Трехкратный и более рост количества обращений за единицу времени (месяц, квартал) в сравнении с предшествующим аналогичным периодом и (или) с аналогичным периодом предшествующим предшествующего календарного года, поступивших в адрес органа государственного жилищного надзора, органа муниципального жилищного контроля от граждан (поступивших способом, </w:t>
      </w:r>
      <w:proofErr w:type="spellStart"/>
      <w:r>
        <w:rPr>
          <w:sz w:val="24"/>
          <w:szCs w:val="24"/>
        </w:rPr>
        <w:t>позволящим</w:t>
      </w:r>
      <w:proofErr w:type="spellEnd"/>
      <w:r>
        <w:rPr>
          <w:sz w:val="24"/>
          <w:szCs w:val="24"/>
        </w:rPr>
        <w:t xml:space="preserve"> установить личность обратившегося гражданина)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w:t>
      </w:r>
      <w:r w:rsidR="00F145D9">
        <w:rPr>
          <w:sz w:val="24"/>
          <w:szCs w:val="24"/>
        </w:rPr>
        <w:t xml:space="preserve">нных информационных систем о фактах нарушений контролируемыми лицами обязательных требований </w:t>
      </w:r>
      <w:r w:rsidR="00F145D9" w:rsidRPr="00F145D9">
        <w:rPr>
          <w:sz w:val="24"/>
          <w:szCs w:val="24"/>
          <w:vertAlign w:val="superscript"/>
        </w:rPr>
        <w:t>1</w:t>
      </w:r>
      <w:r w:rsidR="00F145D9">
        <w:rPr>
          <w:sz w:val="24"/>
          <w:szCs w:val="24"/>
        </w:rPr>
        <w:t>, установленных частью 1 статьи 20 Жилищного кодекса Российской Федерации</w:t>
      </w:r>
      <w:r w:rsidR="00F145D9">
        <w:rPr>
          <w:sz w:val="24"/>
          <w:szCs w:val="24"/>
          <w:vertAlign w:val="superscript"/>
        </w:rPr>
        <w:t>2</w:t>
      </w:r>
      <w:r w:rsidR="00F145D9">
        <w:rPr>
          <w:sz w:val="24"/>
          <w:szCs w:val="24"/>
        </w:rPr>
        <w:t>.</w:t>
      </w:r>
    </w:p>
    <w:p w:rsidR="00F145D9" w:rsidRPr="00574FF6" w:rsidRDefault="00F145D9" w:rsidP="00F145D9">
      <w:pPr>
        <w:pStyle w:val="ConsPlusNormal"/>
        <w:numPr>
          <w:ilvl w:val="0"/>
          <w:numId w:val="2"/>
        </w:numPr>
        <w:spacing w:line="192" w:lineRule="auto"/>
        <w:ind w:left="142"/>
        <w:outlineLvl w:val="1"/>
        <w:rPr>
          <w:sz w:val="28"/>
          <w:szCs w:val="28"/>
        </w:rPr>
      </w:pPr>
      <w:r>
        <w:rPr>
          <w:sz w:val="24"/>
          <w:szCs w:val="24"/>
        </w:rPr>
        <w:t>Отсутствие в течение трех и более месяцев актуализации информации, подлежащей размещению в государственной информационной системе жилищно-коммунального хозяйства в соответствии с порядком, формами, сроками и периодичностью размещения, установленными в соответствии с частью 5 статьи 165 Жилищного кодекса Российской Федерации</w:t>
      </w:r>
      <w:r>
        <w:rPr>
          <w:sz w:val="24"/>
          <w:szCs w:val="24"/>
          <w:vertAlign w:val="superscript"/>
        </w:rPr>
        <w:t>3</w:t>
      </w:r>
      <w:r>
        <w:rPr>
          <w:sz w:val="24"/>
          <w:szCs w:val="24"/>
        </w:rPr>
        <w:t>.</w:t>
      </w:r>
    </w:p>
    <w:p w:rsidR="00F145D9" w:rsidRDefault="00574FF6" w:rsidP="00574FF6">
      <w:pPr>
        <w:pStyle w:val="ConsPlusNormal"/>
        <w:spacing w:line="192" w:lineRule="auto"/>
        <w:outlineLvl w:val="1"/>
        <w:rPr>
          <w:b/>
          <w:sz w:val="28"/>
          <w:szCs w:val="28"/>
        </w:rPr>
      </w:pPr>
      <w:r>
        <w:rPr>
          <w:b/>
          <w:sz w:val="28"/>
          <w:szCs w:val="28"/>
        </w:rPr>
        <w:t xml:space="preserve">  </w:t>
      </w:r>
    </w:p>
    <w:p w:rsidR="00F145D9" w:rsidRPr="00F145D9" w:rsidRDefault="00F145D9" w:rsidP="00F145D9"/>
    <w:p w:rsidR="00F145D9" w:rsidRPr="00F145D9" w:rsidRDefault="00F145D9" w:rsidP="00F145D9"/>
    <w:p w:rsidR="00F145D9" w:rsidRPr="00F145D9" w:rsidRDefault="00F145D9" w:rsidP="00F145D9"/>
    <w:p w:rsidR="00F145D9" w:rsidRPr="00F145D9" w:rsidRDefault="00F145D9" w:rsidP="00F145D9"/>
    <w:p w:rsidR="00F145D9" w:rsidRPr="00F145D9" w:rsidRDefault="00F145D9" w:rsidP="00F145D9"/>
    <w:p w:rsidR="00F145D9" w:rsidRPr="00F145D9" w:rsidRDefault="00F145D9" w:rsidP="00F145D9"/>
    <w:p w:rsidR="00F145D9" w:rsidRPr="00F145D9" w:rsidRDefault="00F145D9" w:rsidP="00F145D9"/>
    <w:p w:rsidR="00F145D9" w:rsidRPr="00F145D9" w:rsidRDefault="00F145D9" w:rsidP="00F145D9"/>
    <w:p w:rsidR="00F145D9" w:rsidRPr="00F145D9" w:rsidRDefault="00F145D9" w:rsidP="00F145D9"/>
    <w:p w:rsidR="00F145D9" w:rsidRPr="00F145D9" w:rsidRDefault="00F145D9" w:rsidP="00F145D9"/>
    <w:p w:rsidR="00F145D9" w:rsidRPr="00F145D9" w:rsidRDefault="00F145D9" w:rsidP="00F145D9"/>
    <w:p w:rsidR="00F145D9" w:rsidRPr="00F145D9" w:rsidRDefault="00F145D9" w:rsidP="00F145D9"/>
    <w:p w:rsidR="00F145D9" w:rsidRPr="00F145D9" w:rsidRDefault="00F145D9" w:rsidP="00F145D9"/>
    <w:p w:rsidR="00F145D9" w:rsidRPr="00F145D9" w:rsidRDefault="00F145D9" w:rsidP="00F145D9"/>
    <w:p w:rsidR="00F145D9" w:rsidRPr="00EE0821" w:rsidRDefault="00F145D9" w:rsidP="00F145D9">
      <w:pPr>
        <w:rPr>
          <w:rFonts w:ascii="Times New Roman" w:hAnsi="Times New Roman" w:cs="Times New Roman"/>
        </w:rPr>
      </w:pPr>
    </w:p>
    <w:p w:rsidR="00F145D9" w:rsidRDefault="00F145D9" w:rsidP="00F145D9"/>
    <w:p w:rsidR="00F145D9" w:rsidRDefault="00F145D9" w:rsidP="00F145D9"/>
    <w:p w:rsidR="00F145D9" w:rsidRDefault="00F145D9" w:rsidP="00F145D9"/>
    <w:p w:rsidR="00F145D9" w:rsidRDefault="00F145D9" w:rsidP="00F145D9"/>
    <w:p w:rsidR="00F145D9" w:rsidRDefault="00F145D9" w:rsidP="00F145D9"/>
    <w:p w:rsidR="00F145D9" w:rsidRDefault="00F145D9" w:rsidP="00F145D9"/>
    <w:p w:rsidR="00F145D9" w:rsidRDefault="00F145D9" w:rsidP="00F145D9"/>
    <w:p w:rsidR="00F145D9" w:rsidRDefault="00F145D9" w:rsidP="00F145D9">
      <w:pPr>
        <w:pBdr>
          <w:bottom w:val="single" w:sz="12" w:space="1" w:color="auto"/>
        </w:pBdr>
      </w:pPr>
    </w:p>
    <w:p w:rsidR="00F145D9" w:rsidRDefault="00F145D9" w:rsidP="00F145D9">
      <w:pPr>
        <w:rPr>
          <w:rFonts w:ascii="Times New Roman" w:hAnsi="Times New Roman" w:cs="Times New Roman"/>
        </w:rPr>
      </w:pPr>
      <w:r>
        <w:rPr>
          <w:rFonts w:ascii="Times New Roman" w:hAnsi="Times New Roman" w:cs="Times New Roman"/>
          <w:vertAlign w:val="superscript"/>
        </w:rPr>
        <w:t>1</w:t>
      </w:r>
      <w:r>
        <w:rPr>
          <w:rFonts w:ascii="Times New Roman" w:hAnsi="Times New Roman" w:cs="Times New Roman"/>
        </w:rPr>
        <w:t xml:space="preserve"> Часть 1 статьи 1 Федерального закона от 31 июля 2020г. №247-ФЗ «Об обязательных требованиях в Российской Федерации» (Собрание законодательства Российской Федерации, 2020, №31, ст.5007)</w:t>
      </w:r>
    </w:p>
    <w:p w:rsidR="00EE0821" w:rsidRPr="00EE0821" w:rsidRDefault="00EE0821" w:rsidP="00F145D9">
      <w:pPr>
        <w:rPr>
          <w:rFonts w:ascii="Times New Roman" w:hAnsi="Times New Roman" w:cs="Times New Roman"/>
        </w:rPr>
      </w:pPr>
      <w:proofErr w:type="gramStart"/>
      <w:r>
        <w:rPr>
          <w:rFonts w:ascii="Times New Roman" w:hAnsi="Times New Roman" w:cs="Times New Roman"/>
          <w:vertAlign w:val="superscript"/>
        </w:rPr>
        <w:t xml:space="preserve">2  </w:t>
      </w:r>
      <w:r w:rsidRPr="00EE0821">
        <w:rPr>
          <w:rFonts w:ascii="Times New Roman" w:hAnsi="Times New Roman" w:cs="Times New Roman"/>
        </w:rPr>
        <w:t>Собрание</w:t>
      </w:r>
      <w:proofErr w:type="gramEnd"/>
      <w:r w:rsidRPr="00EE0821">
        <w:rPr>
          <w:rFonts w:ascii="Times New Roman" w:hAnsi="Times New Roman" w:cs="Times New Roman"/>
        </w:rPr>
        <w:t xml:space="preserve"> законодательства Российской Федерации, 2005, №1, ст.14; 2021,№24,ст.4188.</w:t>
      </w:r>
    </w:p>
    <w:p w:rsidR="00F145D9" w:rsidRPr="00EE0821" w:rsidRDefault="00EE0821" w:rsidP="00F145D9">
      <w:pPr>
        <w:rPr>
          <w:rFonts w:ascii="Times New Roman" w:hAnsi="Times New Roman" w:cs="Times New Roman"/>
        </w:rPr>
      </w:pPr>
      <w:r>
        <w:rPr>
          <w:rFonts w:ascii="Times New Roman" w:hAnsi="Times New Roman" w:cs="Times New Roman"/>
          <w:vertAlign w:val="superscript"/>
        </w:rPr>
        <w:t>3</w:t>
      </w:r>
      <w:r>
        <w:rPr>
          <w:rFonts w:ascii="Times New Roman" w:hAnsi="Times New Roman" w:cs="Times New Roman"/>
        </w:rPr>
        <w:t xml:space="preserve"> Собрание законодательства Российской Федерации, 2005, №1, ст.14, 2017, №1, ст.10</w:t>
      </w:r>
      <w:bookmarkStart w:id="10" w:name="_GoBack"/>
      <w:bookmarkEnd w:id="10"/>
    </w:p>
    <w:p w:rsidR="006C3D68" w:rsidRPr="00F145D9" w:rsidRDefault="006C3D68" w:rsidP="00F145D9">
      <w:pPr>
        <w:sectPr w:rsidR="006C3D68" w:rsidRPr="00F145D9" w:rsidSect="0041526B">
          <w:pgSz w:w="11906" w:h="16838"/>
          <w:pgMar w:top="1134" w:right="737" w:bottom="1134" w:left="1701" w:header="0" w:footer="0" w:gutter="0"/>
          <w:pgNumType w:start="1"/>
          <w:cols w:space="720"/>
          <w:formProt w:val="0"/>
          <w:titlePg/>
          <w:docGrid w:linePitch="272"/>
        </w:sectPr>
      </w:pPr>
    </w:p>
    <w:p w:rsidR="006C3D68" w:rsidRPr="00B9592B" w:rsidRDefault="00D8327E">
      <w:pPr>
        <w:pStyle w:val="ConsPlusNormal"/>
        <w:spacing w:line="192" w:lineRule="auto"/>
        <w:ind w:left="9923" w:firstLine="0"/>
        <w:outlineLvl w:val="1"/>
        <w:rPr>
          <w:sz w:val="24"/>
          <w:szCs w:val="24"/>
        </w:rPr>
      </w:pPr>
      <w:r w:rsidRPr="00B9592B">
        <w:rPr>
          <w:sz w:val="24"/>
          <w:szCs w:val="24"/>
        </w:rPr>
        <w:lastRenderedPageBreak/>
        <w:t>Приложение 3</w:t>
      </w:r>
    </w:p>
    <w:p w:rsidR="006C3D68" w:rsidRPr="00B9592B" w:rsidRDefault="00444F51">
      <w:pPr>
        <w:widowControl/>
        <w:ind w:left="9923"/>
        <w:rPr>
          <w:rFonts w:ascii="Times New Roman" w:hAnsi="Times New Roman" w:cs="Times New Roman"/>
          <w:sz w:val="24"/>
          <w:szCs w:val="24"/>
        </w:rPr>
      </w:pPr>
      <w:r w:rsidRPr="00B9592B">
        <w:rPr>
          <w:rFonts w:ascii="Times New Roman" w:hAnsi="Times New Roman" w:cs="Times New Roman"/>
          <w:sz w:val="24"/>
          <w:szCs w:val="24"/>
        </w:rPr>
        <w:t>к Положению о муниципальном</w:t>
      </w:r>
    </w:p>
    <w:p w:rsidR="002A3887" w:rsidRPr="00B9592B" w:rsidRDefault="00444F51" w:rsidP="002A3887">
      <w:pPr>
        <w:widowControl/>
        <w:ind w:left="9923"/>
        <w:rPr>
          <w:rFonts w:ascii="Times New Roman" w:hAnsi="Times New Roman" w:cs="Times New Roman"/>
          <w:sz w:val="24"/>
          <w:szCs w:val="24"/>
        </w:rPr>
      </w:pPr>
      <w:r w:rsidRPr="00B9592B">
        <w:rPr>
          <w:rFonts w:ascii="Times New Roman" w:hAnsi="Times New Roman" w:cs="Times New Roman"/>
          <w:sz w:val="24"/>
          <w:szCs w:val="24"/>
        </w:rPr>
        <w:t>жилищном контроле на территории</w:t>
      </w:r>
      <w:r w:rsidR="002A3887" w:rsidRPr="00B9592B">
        <w:rPr>
          <w:rFonts w:ascii="Times New Roman" w:hAnsi="Times New Roman" w:cs="Times New Roman"/>
          <w:sz w:val="24"/>
          <w:szCs w:val="24"/>
        </w:rPr>
        <w:t xml:space="preserve"> муниципального образования</w:t>
      </w:r>
    </w:p>
    <w:p w:rsidR="002A3887" w:rsidRPr="00B9592B" w:rsidRDefault="002A3887" w:rsidP="002A3887">
      <w:pPr>
        <w:widowControl/>
        <w:ind w:left="9923"/>
        <w:rPr>
          <w:rFonts w:ascii="Times New Roman" w:hAnsi="Times New Roman" w:cs="Times New Roman"/>
          <w:sz w:val="24"/>
          <w:szCs w:val="24"/>
        </w:rPr>
      </w:pPr>
      <w:r w:rsidRPr="00B9592B">
        <w:rPr>
          <w:rFonts w:ascii="Times New Roman" w:hAnsi="Times New Roman" w:cs="Times New Roman"/>
          <w:sz w:val="24"/>
          <w:szCs w:val="24"/>
        </w:rPr>
        <w:t>городской округ Евпатория</w:t>
      </w:r>
    </w:p>
    <w:p w:rsidR="002A3887" w:rsidRPr="002A3887" w:rsidRDefault="002A3887" w:rsidP="002A3887">
      <w:pPr>
        <w:widowControl/>
        <w:ind w:left="9923"/>
        <w:rPr>
          <w:rFonts w:ascii="Times New Roman" w:hAnsi="Times New Roman" w:cs="Times New Roman"/>
          <w:sz w:val="28"/>
          <w:szCs w:val="28"/>
          <w:vertAlign w:val="superscript"/>
        </w:rPr>
      </w:pPr>
      <w:r w:rsidRPr="00B9592B">
        <w:rPr>
          <w:rFonts w:ascii="Times New Roman" w:hAnsi="Times New Roman" w:cs="Times New Roman"/>
          <w:sz w:val="24"/>
          <w:szCs w:val="24"/>
        </w:rPr>
        <w:t>Республики Крым</w:t>
      </w:r>
    </w:p>
    <w:p w:rsidR="006C3D68" w:rsidRDefault="006C3D68">
      <w:pPr>
        <w:pStyle w:val="ConsPlusNormal"/>
        <w:spacing w:line="192" w:lineRule="auto"/>
        <w:ind w:left="3827" w:firstLine="708"/>
        <w:outlineLvl w:val="1"/>
        <w:rPr>
          <w:sz w:val="28"/>
          <w:szCs w:val="28"/>
          <w:vertAlign w:val="superscript"/>
        </w:rPr>
      </w:pPr>
    </w:p>
    <w:p w:rsidR="006C3D68" w:rsidRPr="00444F51" w:rsidRDefault="006C3D68">
      <w:pPr>
        <w:pStyle w:val="a9"/>
        <w:widowControl/>
        <w:tabs>
          <w:tab w:val="left" w:pos="1134"/>
        </w:tabs>
        <w:ind w:left="0"/>
        <w:jc w:val="center"/>
        <w:rPr>
          <w:rFonts w:ascii="Times New Roman" w:hAnsi="Times New Roman" w:cs="Times New Roman"/>
          <w:b/>
          <w:sz w:val="28"/>
          <w:highlight w:val="yellow"/>
          <w:lang w:val="ru-RU"/>
        </w:rPr>
      </w:pPr>
    </w:p>
    <w:p w:rsidR="006C3D68" w:rsidRPr="00B9592B" w:rsidRDefault="00444F51">
      <w:pPr>
        <w:spacing w:after="360"/>
        <w:jc w:val="center"/>
        <w:outlineLvl w:val="0"/>
        <w:rPr>
          <w:sz w:val="24"/>
          <w:szCs w:val="24"/>
        </w:rPr>
      </w:pPr>
      <w:r w:rsidRPr="00B9592B">
        <w:rPr>
          <w:rFonts w:ascii="Times New Roman" w:hAnsi="Times New Roman" w:cs="Times New Roman"/>
          <w:b/>
          <w:sz w:val="24"/>
          <w:szCs w:val="24"/>
        </w:rPr>
        <w:t>Перечень показателей результативности и эффективности муниципального жилищного контроля</w:t>
      </w:r>
    </w:p>
    <w:tbl>
      <w:tblPr>
        <w:tblW w:w="5000" w:type="pct"/>
        <w:tblBorders>
          <w:top w:val="single" w:sz="4" w:space="0" w:color="000000"/>
          <w:left w:val="single" w:sz="4" w:space="0" w:color="000000"/>
        </w:tblBorders>
        <w:tblLook w:val="0000" w:firstRow="0" w:lastRow="0" w:firstColumn="0" w:lastColumn="0" w:noHBand="0" w:noVBand="0"/>
      </w:tblPr>
      <w:tblGrid>
        <w:gridCol w:w="1145"/>
        <w:gridCol w:w="1930"/>
        <w:gridCol w:w="1572"/>
        <w:gridCol w:w="1985"/>
        <w:gridCol w:w="1016"/>
        <w:gridCol w:w="1463"/>
        <w:gridCol w:w="319"/>
        <w:gridCol w:w="796"/>
        <w:gridCol w:w="158"/>
        <w:gridCol w:w="21"/>
        <w:gridCol w:w="550"/>
        <w:gridCol w:w="18"/>
        <w:gridCol w:w="9"/>
        <w:gridCol w:w="25"/>
        <w:gridCol w:w="652"/>
        <w:gridCol w:w="10"/>
        <w:gridCol w:w="10"/>
        <w:gridCol w:w="18"/>
        <w:gridCol w:w="1259"/>
        <w:gridCol w:w="19"/>
        <w:gridCol w:w="271"/>
        <w:gridCol w:w="10"/>
        <w:gridCol w:w="13"/>
        <w:gridCol w:w="15"/>
        <w:gridCol w:w="1276"/>
      </w:tblGrid>
      <w:tr w:rsidR="006C3D68" w:rsidTr="00631006">
        <w:trPr>
          <w:trHeight w:val="375"/>
        </w:trPr>
        <w:tc>
          <w:tcPr>
            <w:tcW w:w="368" w:type="pct"/>
            <w:vMerge w:val="restart"/>
            <w:tcBorders>
              <w:top w:val="single" w:sz="4" w:space="0" w:color="000000"/>
              <w:left w:val="single" w:sz="4" w:space="0" w:color="000000"/>
            </w:tcBorders>
            <w:shd w:val="clear" w:color="auto" w:fill="auto"/>
            <w:vAlign w:val="center"/>
          </w:tcPr>
          <w:p w:rsidR="006C3D68" w:rsidRDefault="00444F51">
            <w:pPr>
              <w:jc w:val="center"/>
              <w:rPr>
                <w:rFonts w:ascii="Times New Roman" w:hAnsi="Times New Roman" w:cs="Times New Roman"/>
              </w:rPr>
            </w:pPr>
            <w:r>
              <w:rPr>
                <w:rFonts w:ascii="Times New Roman" w:hAnsi="Times New Roman" w:cs="Times New Roman"/>
              </w:rPr>
              <w:t xml:space="preserve">Номер показателя </w:t>
            </w:r>
          </w:p>
        </w:tc>
        <w:tc>
          <w:tcPr>
            <w:tcW w:w="620" w:type="pct"/>
            <w:vMerge w:val="restart"/>
            <w:tcBorders>
              <w:top w:val="single" w:sz="4" w:space="0" w:color="000000"/>
              <w:left w:val="single" w:sz="4" w:space="0" w:color="000000"/>
            </w:tcBorders>
            <w:shd w:val="clear" w:color="auto" w:fill="auto"/>
            <w:vAlign w:val="center"/>
          </w:tcPr>
          <w:p w:rsidR="006C3D68" w:rsidRDefault="00444F51">
            <w:pPr>
              <w:jc w:val="center"/>
              <w:rPr>
                <w:rFonts w:ascii="Times New Roman" w:hAnsi="Times New Roman" w:cs="Times New Roman"/>
              </w:rPr>
            </w:pPr>
            <w:r>
              <w:rPr>
                <w:rFonts w:ascii="Times New Roman" w:hAnsi="Times New Roman" w:cs="Times New Roman"/>
              </w:rPr>
              <w:t>Наименование показателя</w:t>
            </w:r>
          </w:p>
        </w:tc>
        <w:tc>
          <w:tcPr>
            <w:tcW w:w="505" w:type="pct"/>
            <w:vMerge w:val="restart"/>
            <w:tcBorders>
              <w:top w:val="single" w:sz="4" w:space="0" w:color="000000"/>
              <w:left w:val="single" w:sz="4" w:space="0" w:color="000000"/>
            </w:tcBorders>
            <w:shd w:val="clear" w:color="auto" w:fill="auto"/>
            <w:vAlign w:val="center"/>
          </w:tcPr>
          <w:p w:rsidR="006C3D68" w:rsidRDefault="00444F51">
            <w:pPr>
              <w:jc w:val="center"/>
              <w:rPr>
                <w:rFonts w:ascii="Times New Roman" w:hAnsi="Times New Roman" w:cs="Times New Roman"/>
              </w:rPr>
            </w:pPr>
            <w:r>
              <w:rPr>
                <w:rFonts w:ascii="Times New Roman" w:hAnsi="Times New Roman" w:cs="Times New Roman"/>
              </w:rPr>
              <w:t>Формула расчета</w:t>
            </w:r>
          </w:p>
        </w:tc>
        <w:tc>
          <w:tcPr>
            <w:tcW w:w="638" w:type="pct"/>
            <w:vMerge w:val="restart"/>
            <w:tcBorders>
              <w:top w:val="single" w:sz="4" w:space="0" w:color="000000"/>
              <w:left w:val="single" w:sz="4" w:space="0" w:color="000000"/>
            </w:tcBorders>
            <w:shd w:val="clear" w:color="auto" w:fill="auto"/>
            <w:vAlign w:val="center"/>
          </w:tcPr>
          <w:p w:rsidR="006C3D68" w:rsidRDefault="00444F51">
            <w:pPr>
              <w:jc w:val="center"/>
              <w:rPr>
                <w:rFonts w:ascii="Times New Roman" w:hAnsi="Times New Roman" w:cs="Times New Roman"/>
              </w:rPr>
            </w:pPr>
            <w:r>
              <w:rPr>
                <w:rFonts w:ascii="Times New Roman" w:hAnsi="Times New Roman" w:cs="Times New Roman"/>
              </w:rPr>
              <w:t>Комментарии                           (интерпретация значений)</w:t>
            </w:r>
          </w:p>
        </w:tc>
        <w:tc>
          <w:tcPr>
            <w:tcW w:w="368" w:type="pct"/>
            <w:vMerge w:val="restart"/>
            <w:tcBorders>
              <w:top w:val="single" w:sz="4" w:space="0" w:color="000000"/>
              <w:left w:val="single" w:sz="4" w:space="0" w:color="000000"/>
            </w:tcBorders>
            <w:shd w:val="clear" w:color="auto" w:fill="auto"/>
            <w:vAlign w:val="center"/>
          </w:tcPr>
          <w:p w:rsidR="00A62BD3" w:rsidRDefault="00444F51">
            <w:pPr>
              <w:jc w:val="center"/>
              <w:rPr>
                <w:rFonts w:ascii="Times New Roman" w:hAnsi="Times New Roman" w:cs="Times New Roman"/>
              </w:rPr>
            </w:pPr>
            <w:r>
              <w:rPr>
                <w:rFonts w:ascii="Times New Roman" w:hAnsi="Times New Roman" w:cs="Times New Roman"/>
              </w:rPr>
              <w:t xml:space="preserve">Базовое значение </w:t>
            </w:r>
            <w:proofErr w:type="spellStart"/>
            <w:r>
              <w:rPr>
                <w:rFonts w:ascii="Times New Roman" w:hAnsi="Times New Roman" w:cs="Times New Roman"/>
              </w:rPr>
              <w:t>показате</w:t>
            </w:r>
            <w:proofErr w:type="spellEnd"/>
          </w:p>
          <w:p w:rsidR="006C3D68" w:rsidRDefault="00444F51">
            <w:pPr>
              <w:jc w:val="center"/>
              <w:rPr>
                <w:rFonts w:ascii="Times New Roman" w:hAnsi="Times New Roman" w:cs="Times New Roman"/>
              </w:rPr>
            </w:pPr>
            <w:r>
              <w:rPr>
                <w:rFonts w:ascii="Times New Roman" w:hAnsi="Times New Roman" w:cs="Times New Roman"/>
              </w:rPr>
              <w:t>ля</w:t>
            </w:r>
          </w:p>
        </w:tc>
        <w:tc>
          <w:tcPr>
            <w:tcW w:w="519" w:type="pct"/>
            <w:vMerge w:val="restart"/>
            <w:tcBorders>
              <w:top w:val="single" w:sz="4" w:space="0" w:color="000000"/>
              <w:left w:val="single" w:sz="4" w:space="0" w:color="000000"/>
            </w:tcBorders>
            <w:shd w:val="clear" w:color="auto" w:fill="auto"/>
            <w:vAlign w:val="center"/>
          </w:tcPr>
          <w:p w:rsidR="00A62BD3" w:rsidRDefault="00444F51">
            <w:pPr>
              <w:jc w:val="center"/>
              <w:rPr>
                <w:rFonts w:ascii="Times New Roman" w:hAnsi="Times New Roman" w:cs="Times New Roman"/>
              </w:rPr>
            </w:pPr>
            <w:proofErr w:type="spellStart"/>
            <w:r>
              <w:rPr>
                <w:rFonts w:ascii="Times New Roman" w:hAnsi="Times New Roman" w:cs="Times New Roman"/>
              </w:rPr>
              <w:t>Международ</w:t>
            </w:r>
            <w:proofErr w:type="spellEnd"/>
          </w:p>
          <w:p w:rsidR="006C3D68" w:rsidRDefault="00444F51">
            <w:pPr>
              <w:jc w:val="center"/>
              <w:rPr>
                <w:rFonts w:ascii="Times New Roman" w:hAnsi="Times New Roman" w:cs="Times New Roman"/>
              </w:rPr>
            </w:pPr>
            <w:proofErr w:type="spellStart"/>
            <w:r>
              <w:rPr>
                <w:rFonts w:ascii="Times New Roman" w:hAnsi="Times New Roman" w:cs="Times New Roman"/>
              </w:rPr>
              <w:t>ное</w:t>
            </w:r>
            <w:proofErr w:type="spellEnd"/>
            <w:r>
              <w:rPr>
                <w:rFonts w:ascii="Times New Roman" w:hAnsi="Times New Roman" w:cs="Times New Roman"/>
              </w:rPr>
              <w:t xml:space="preserve"> сопоставление показателя</w:t>
            </w:r>
          </w:p>
        </w:tc>
        <w:tc>
          <w:tcPr>
            <w:tcW w:w="1049" w:type="pct"/>
            <w:gridSpan w:val="9"/>
            <w:tcBorders>
              <w:top w:val="single" w:sz="4" w:space="0" w:color="000000"/>
              <w:left w:val="single" w:sz="4" w:space="0" w:color="000000"/>
            </w:tcBorders>
            <w:shd w:val="clear" w:color="auto" w:fill="auto"/>
          </w:tcPr>
          <w:p w:rsidR="006C3D68" w:rsidRDefault="00444F51">
            <w:pPr>
              <w:jc w:val="center"/>
              <w:rPr>
                <w:rFonts w:ascii="Times New Roman" w:hAnsi="Times New Roman" w:cs="Times New Roman"/>
              </w:rPr>
            </w:pPr>
            <w:r>
              <w:rPr>
                <w:rFonts w:ascii="Times New Roman" w:hAnsi="Times New Roman" w:cs="Times New Roman"/>
              </w:rPr>
              <w:t>Целевые значения показателей</w:t>
            </w:r>
          </w:p>
        </w:tc>
        <w:tc>
          <w:tcPr>
            <w:tcW w:w="417" w:type="pct"/>
            <w:gridSpan w:val="4"/>
            <w:vMerge w:val="restart"/>
            <w:tcBorders>
              <w:top w:val="single" w:sz="4" w:space="0" w:color="000000"/>
              <w:left w:val="single" w:sz="4" w:space="0" w:color="000000"/>
            </w:tcBorders>
            <w:shd w:val="clear" w:color="auto" w:fill="auto"/>
          </w:tcPr>
          <w:p w:rsidR="006C3D68" w:rsidRDefault="00444F51">
            <w:pPr>
              <w:jc w:val="center"/>
              <w:rPr>
                <w:rFonts w:ascii="Times New Roman" w:hAnsi="Times New Roman" w:cs="Times New Roman"/>
              </w:rPr>
            </w:pPr>
            <w:r>
              <w:rPr>
                <w:rFonts w:ascii="Times New Roman" w:hAnsi="Times New Roman" w:cs="Times New Roman"/>
              </w:rPr>
              <w:t>Источники данных для определения значений показателя</w:t>
            </w:r>
          </w:p>
        </w:tc>
        <w:tc>
          <w:tcPr>
            <w:tcW w:w="515" w:type="pct"/>
            <w:gridSpan w:val="6"/>
            <w:vMerge w:val="restart"/>
            <w:tcBorders>
              <w:top w:val="single" w:sz="4" w:space="0" w:color="000000"/>
              <w:left w:val="single" w:sz="4" w:space="0" w:color="000000"/>
              <w:right w:val="single" w:sz="4" w:space="0" w:color="000000"/>
            </w:tcBorders>
            <w:shd w:val="clear" w:color="auto" w:fill="auto"/>
          </w:tcPr>
          <w:p w:rsidR="006C3D68" w:rsidRDefault="00444F51">
            <w:pPr>
              <w:jc w:val="center"/>
              <w:rPr>
                <w:rFonts w:ascii="Times New Roman" w:hAnsi="Times New Roman" w:cs="Times New Roman"/>
              </w:rPr>
            </w:pPr>
            <w:r>
              <w:rPr>
                <w:rFonts w:ascii="Times New Roman" w:hAnsi="Times New Roman" w:cs="Times New Roman"/>
              </w:rPr>
              <w:t>Сведения о документах стратегического планирования, содержащих показатель</w:t>
            </w:r>
          </w:p>
          <w:p w:rsidR="006C3D68" w:rsidRDefault="00444F51">
            <w:pPr>
              <w:jc w:val="center"/>
              <w:rPr>
                <w:rFonts w:ascii="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(при его наличии)</w:t>
            </w:r>
          </w:p>
        </w:tc>
      </w:tr>
      <w:tr w:rsidR="006C3D68" w:rsidTr="00631006">
        <w:trPr>
          <w:trHeight w:val="1185"/>
        </w:trPr>
        <w:tc>
          <w:tcPr>
            <w:tcW w:w="368" w:type="pct"/>
            <w:vMerge/>
            <w:tcBorders>
              <w:top w:val="single" w:sz="4" w:space="0" w:color="000000"/>
              <w:left w:val="single" w:sz="4" w:space="0" w:color="000000"/>
            </w:tcBorders>
            <w:shd w:val="clear" w:color="auto" w:fill="auto"/>
            <w:vAlign w:val="center"/>
          </w:tcPr>
          <w:p w:rsidR="006C3D68" w:rsidRDefault="006C3D68">
            <w:pPr>
              <w:snapToGrid w:val="0"/>
              <w:jc w:val="center"/>
              <w:rPr>
                <w:rFonts w:ascii="Times New Roman" w:hAnsi="Times New Roman" w:cs="Times New Roman"/>
                <w:sz w:val="22"/>
                <w:szCs w:val="22"/>
              </w:rPr>
            </w:pPr>
          </w:p>
        </w:tc>
        <w:tc>
          <w:tcPr>
            <w:tcW w:w="620" w:type="pct"/>
            <w:vMerge/>
            <w:tcBorders>
              <w:top w:val="single" w:sz="4" w:space="0" w:color="000000"/>
              <w:left w:val="single" w:sz="4" w:space="0" w:color="000000"/>
            </w:tcBorders>
            <w:shd w:val="clear" w:color="auto" w:fill="auto"/>
            <w:vAlign w:val="center"/>
          </w:tcPr>
          <w:p w:rsidR="006C3D68" w:rsidRDefault="006C3D68">
            <w:pPr>
              <w:snapToGrid w:val="0"/>
              <w:jc w:val="center"/>
              <w:rPr>
                <w:sz w:val="22"/>
                <w:szCs w:val="22"/>
              </w:rPr>
            </w:pPr>
          </w:p>
        </w:tc>
        <w:tc>
          <w:tcPr>
            <w:tcW w:w="505" w:type="pct"/>
            <w:vMerge/>
            <w:tcBorders>
              <w:top w:val="single" w:sz="4" w:space="0" w:color="000000"/>
              <w:left w:val="single" w:sz="4" w:space="0" w:color="000000"/>
            </w:tcBorders>
            <w:shd w:val="clear" w:color="auto" w:fill="auto"/>
            <w:vAlign w:val="center"/>
          </w:tcPr>
          <w:p w:rsidR="006C3D68" w:rsidRDefault="006C3D68">
            <w:pPr>
              <w:snapToGrid w:val="0"/>
              <w:jc w:val="center"/>
              <w:rPr>
                <w:sz w:val="22"/>
                <w:szCs w:val="22"/>
              </w:rPr>
            </w:pPr>
          </w:p>
        </w:tc>
        <w:tc>
          <w:tcPr>
            <w:tcW w:w="638" w:type="pct"/>
            <w:vMerge/>
            <w:tcBorders>
              <w:top w:val="single" w:sz="4" w:space="0" w:color="000000"/>
              <w:left w:val="single" w:sz="4" w:space="0" w:color="000000"/>
            </w:tcBorders>
            <w:shd w:val="clear" w:color="auto" w:fill="auto"/>
            <w:vAlign w:val="center"/>
          </w:tcPr>
          <w:p w:rsidR="006C3D68" w:rsidRDefault="006C3D68">
            <w:pPr>
              <w:snapToGrid w:val="0"/>
              <w:jc w:val="center"/>
              <w:rPr>
                <w:sz w:val="22"/>
                <w:szCs w:val="22"/>
              </w:rPr>
            </w:pPr>
          </w:p>
        </w:tc>
        <w:tc>
          <w:tcPr>
            <w:tcW w:w="368" w:type="pct"/>
            <w:vMerge/>
            <w:tcBorders>
              <w:top w:val="single" w:sz="4" w:space="0" w:color="000000"/>
              <w:left w:val="single" w:sz="4" w:space="0" w:color="000000"/>
            </w:tcBorders>
            <w:shd w:val="clear" w:color="auto" w:fill="auto"/>
            <w:vAlign w:val="center"/>
          </w:tcPr>
          <w:p w:rsidR="006C3D68" w:rsidRDefault="006C3D68">
            <w:pPr>
              <w:snapToGrid w:val="0"/>
              <w:jc w:val="center"/>
              <w:rPr>
                <w:sz w:val="22"/>
                <w:szCs w:val="22"/>
              </w:rPr>
            </w:pPr>
          </w:p>
        </w:tc>
        <w:tc>
          <w:tcPr>
            <w:tcW w:w="519" w:type="pct"/>
            <w:vMerge/>
            <w:tcBorders>
              <w:top w:val="single" w:sz="4" w:space="0" w:color="000000"/>
              <w:left w:val="single" w:sz="4" w:space="0" w:color="000000"/>
            </w:tcBorders>
            <w:shd w:val="clear" w:color="auto" w:fill="auto"/>
            <w:vAlign w:val="center"/>
          </w:tcPr>
          <w:p w:rsidR="006C3D68" w:rsidRDefault="006C3D68">
            <w:pPr>
              <w:snapToGrid w:val="0"/>
              <w:jc w:val="center"/>
              <w:rPr>
                <w:sz w:val="22"/>
                <w:szCs w:val="22"/>
              </w:rPr>
            </w:pPr>
          </w:p>
        </w:tc>
        <w:tc>
          <w:tcPr>
            <w:tcW w:w="424" w:type="pct"/>
            <w:gridSpan w:val="2"/>
            <w:tcBorders>
              <w:top w:val="single" w:sz="4" w:space="0" w:color="000000"/>
              <w:left w:val="single" w:sz="4" w:space="0" w:color="000000"/>
              <w:bottom w:val="single" w:sz="4" w:space="0" w:color="000000"/>
            </w:tcBorders>
            <w:shd w:val="clear" w:color="auto" w:fill="auto"/>
            <w:vAlign w:val="center"/>
          </w:tcPr>
          <w:p w:rsidR="006C3D68" w:rsidRDefault="00A62BD3">
            <w:pPr>
              <w:jc w:val="center"/>
              <w:rPr>
                <w:rFonts w:ascii="Times New Roman" w:hAnsi="Times New Roman" w:cs="Times New Roman"/>
              </w:rPr>
            </w:pPr>
            <w:proofErr w:type="spellStart"/>
            <w:r>
              <w:rPr>
                <w:rFonts w:ascii="Times New Roman" w:hAnsi="Times New Roman" w:cs="Times New Roman"/>
              </w:rPr>
              <w:t>П</w:t>
            </w:r>
            <w:r w:rsidR="00444F51">
              <w:rPr>
                <w:rFonts w:ascii="Times New Roman" w:hAnsi="Times New Roman" w:cs="Times New Roman"/>
              </w:rPr>
              <w:t>редыду</w:t>
            </w:r>
            <w:r>
              <w:rPr>
                <w:rFonts w:ascii="Times New Roman" w:hAnsi="Times New Roman" w:cs="Times New Roman"/>
              </w:rPr>
              <w:t>-</w:t>
            </w:r>
            <w:r w:rsidR="00444F51">
              <w:rPr>
                <w:rFonts w:ascii="Times New Roman" w:hAnsi="Times New Roman" w:cs="Times New Roman"/>
              </w:rPr>
              <w:t>щий</w:t>
            </w:r>
            <w:proofErr w:type="spellEnd"/>
            <w:r w:rsidR="00444F51">
              <w:rPr>
                <w:rFonts w:ascii="Times New Roman" w:hAnsi="Times New Roman" w:cs="Times New Roman"/>
              </w:rPr>
              <w:t xml:space="preserve"> год</w:t>
            </w:r>
          </w:p>
        </w:tc>
        <w:tc>
          <w:tcPr>
            <w:tcW w:w="308" w:type="pct"/>
            <w:gridSpan w:val="3"/>
            <w:tcBorders>
              <w:top w:val="single" w:sz="4" w:space="0" w:color="000000"/>
              <w:left w:val="single" w:sz="4" w:space="0" w:color="000000"/>
              <w:bottom w:val="single" w:sz="4" w:space="0" w:color="000000"/>
            </w:tcBorders>
            <w:shd w:val="clear" w:color="auto" w:fill="auto"/>
            <w:vAlign w:val="center"/>
          </w:tcPr>
          <w:p w:rsidR="006C3D68" w:rsidRDefault="00A62BD3">
            <w:pPr>
              <w:jc w:val="center"/>
              <w:rPr>
                <w:rFonts w:ascii="Times New Roman" w:hAnsi="Times New Roman" w:cs="Times New Roman"/>
              </w:rPr>
            </w:pPr>
            <w:r>
              <w:rPr>
                <w:rFonts w:ascii="Times New Roman" w:hAnsi="Times New Roman" w:cs="Times New Roman"/>
              </w:rPr>
              <w:t>Т</w:t>
            </w:r>
            <w:r w:rsidR="00444F51">
              <w:rPr>
                <w:rFonts w:ascii="Times New Roman" w:hAnsi="Times New Roman" w:cs="Times New Roman"/>
              </w:rPr>
              <w:t>еку</w:t>
            </w:r>
            <w:r>
              <w:rPr>
                <w:rFonts w:ascii="Times New Roman" w:hAnsi="Times New Roman" w:cs="Times New Roman"/>
              </w:rPr>
              <w:t>-</w:t>
            </w:r>
            <w:proofErr w:type="spellStart"/>
            <w:r w:rsidR="00444F51">
              <w:rPr>
                <w:rFonts w:ascii="Times New Roman" w:hAnsi="Times New Roman" w:cs="Times New Roman"/>
              </w:rPr>
              <w:t>щий</w:t>
            </w:r>
            <w:proofErr w:type="spellEnd"/>
            <w:r w:rsidR="00444F51">
              <w:rPr>
                <w:rFonts w:ascii="Times New Roman" w:hAnsi="Times New Roman" w:cs="Times New Roman"/>
              </w:rPr>
              <w:t xml:space="preserve"> год</w:t>
            </w:r>
          </w:p>
        </w:tc>
        <w:tc>
          <w:tcPr>
            <w:tcW w:w="318" w:type="pct"/>
            <w:gridSpan w:val="4"/>
            <w:tcBorders>
              <w:top w:val="single" w:sz="4" w:space="0" w:color="000000"/>
              <w:left w:val="single" w:sz="4" w:space="0" w:color="000000"/>
              <w:bottom w:val="single" w:sz="4" w:space="0" w:color="000000"/>
            </w:tcBorders>
            <w:shd w:val="clear" w:color="auto" w:fill="auto"/>
            <w:vAlign w:val="center"/>
          </w:tcPr>
          <w:p w:rsidR="006C3D68" w:rsidRDefault="00A62BD3">
            <w:pPr>
              <w:jc w:val="center"/>
              <w:rPr>
                <w:rFonts w:ascii="Times New Roman" w:hAnsi="Times New Roman" w:cs="Times New Roman"/>
              </w:rPr>
            </w:pPr>
            <w:r>
              <w:rPr>
                <w:rFonts w:ascii="Times New Roman" w:hAnsi="Times New Roman" w:cs="Times New Roman"/>
              </w:rPr>
              <w:t>Б</w:t>
            </w:r>
            <w:r w:rsidR="00444F51">
              <w:rPr>
                <w:rFonts w:ascii="Times New Roman" w:hAnsi="Times New Roman" w:cs="Times New Roman"/>
              </w:rPr>
              <w:t>уду</w:t>
            </w:r>
            <w:r>
              <w:rPr>
                <w:rFonts w:ascii="Times New Roman" w:hAnsi="Times New Roman" w:cs="Times New Roman"/>
              </w:rPr>
              <w:t>-</w:t>
            </w:r>
            <w:proofErr w:type="spellStart"/>
            <w:r w:rsidR="00444F51">
              <w:rPr>
                <w:rFonts w:ascii="Times New Roman" w:hAnsi="Times New Roman" w:cs="Times New Roman"/>
              </w:rPr>
              <w:t>щий</w:t>
            </w:r>
            <w:proofErr w:type="spellEnd"/>
            <w:r w:rsidR="00444F51">
              <w:rPr>
                <w:rFonts w:ascii="Times New Roman" w:hAnsi="Times New Roman" w:cs="Times New Roman"/>
              </w:rPr>
              <w:t xml:space="preserve"> год</w:t>
            </w:r>
          </w:p>
        </w:tc>
        <w:tc>
          <w:tcPr>
            <w:tcW w:w="417" w:type="pct"/>
            <w:gridSpan w:val="4"/>
            <w:vMerge/>
            <w:tcBorders>
              <w:top w:val="single" w:sz="4" w:space="0" w:color="000000"/>
              <w:left w:val="single" w:sz="4" w:space="0" w:color="000000"/>
            </w:tcBorders>
            <w:shd w:val="clear" w:color="auto" w:fill="auto"/>
          </w:tcPr>
          <w:p w:rsidR="006C3D68" w:rsidRDefault="006C3D68">
            <w:pPr>
              <w:snapToGrid w:val="0"/>
              <w:jc w:val="center"/>
              <w:rPr>
                <w:rFonts w:ascii="Times New Roman" w:hAnsi="Times New Roman" w:cs="Times New Roman"/>
                <w:sz w:val="22"/>
                <w:szCs w:val="22"/>
              </w:rPr>
            </w:pPr>
          </w:p>
        </w:tc>
        <w:tc>
          <w:tcPr>
            <w:tcW w:w="515" w:type="pct"/>
            <w:gridSpan w:val="6"/>
            <w:vMerge/>
            <w:tcBorders>
              <w:top w:val="single" w:sz="4" w:space="0" w:color="000000"/>
              <w:left w:val="single" w:sz="4" w:space="0" w:color="000000"/>
              <w:right w:val="single" w:sz="4" w:space="0" w:color="000000"/>
            </w:tcBorders>
            <w:shd w:val="clear" w:color="auto" w:fill="auto"/>
          </w:tcPr>
          <w:p w:rsidR="006C3D68" w:rsidRDefault="006C3D68">
            <w:pPr>
              <w:snapToGrid w:val="0"/>
              <w:jc w:val="center"/>
              <w:rPr>
                <w:sz w:val="22"/>
                <w:szCs w:val="22"/>
              </w:rPr>
            </w:pPr>
          </w:p>
        </w:tc>
      </w:tr>
      <w:tr w:rsidR="006C3D68" w:rsidTr="00631006">
        <w:trPr>
          <w:trHeight w:val="315"/>
        </w:trPr>
        <w:tc>
          <w:tcPr>
            <w:tcW w:w="368" w:type="pct"/>
            <w:tcBorders>
              <w:top w:val="single" w:sz="4" w:space="0" w:color="000000"/>
              <w:left w:val="single" w:sz="4" w:space="0" w:color="000000"/>
              <w:bottom w:val="single" w:sz="4" w:space="0" w:color="000000"/>
            </w:tcBorders>
            <w:shd w:val="clear" w:color="auto" w:fill="auto"/>
          </w:tcPr>
          <w:p w:rsidR="006C3D68" w:rsidRDefault="006C3D68">
            <w:pPr>
              <w:snapToGrid w:val="0"/>
              <w:jc w:val="center"/>
              <w:rPr>
                <w:b/>
                <w:bCs/>
                <w:sz w:val="22"/>
                <w:szCs w:val="22"/>
              </w:rPr>
            </w:pPr>
          </w:p>
        </w:tc>
        <w:tc>
          <w:tcPr>
            <w:tcW w:w="3706" w:type="pct"/>
            <w:gridSpan w:val="16"/>
            <w:tcBorders>
              <w:top w:val="single" w:sz="4" w:space="0" w:color="000000"/>
              <w:left w:val="single" w:sz="4" w:space="0" w:color="000000"/>
              <w:bottom w:val="single" w:sz="4" w:space="0" w:color="000000"/>
            </w:tcBorders>
            <w:shd w:val="clear" w:color="auto" w:fill="auto"/>
            <w:vAlign w:val="center"/>
          </w:tcPr>
          <w:p w:rsidR="006C3D68" w:rsidRDefault="00444F51">
            <w:pPr>
              <w:jc w:val="center"/>
              <w:rPr>
                <w:rFonts w:ascii="Times New Roman" w:hAnsi="Times New Roman" w:cs="Times New Roman"/>
              </w:rPr>
            </w:pPr>
            <w:r>
              <w:rPr>
                <w:rFonts w:ascii="Times New Roman" w:hAnsi="Times New Roman" w:cs="Times New Roman"/>
                <w:b/>
                <w:bCs/>
              </w:rPr>
              <w:t>КЛЮЧЕВЫЕ ПОКАЗАТЕЛИ</w:t>
            </w:r>
          </w:p>
        </w:tc>
        <w:tc>
          <w:tcPr>
            <w:tcW w:w="417" w:type="pct"/>
            <w:gridSpan w:val="3"/>
            <w:tcBorders>
              <w:top w:val="single" w:sz="4" w:space="0" w:color="000000"/>
              <w:left w:val="single" w:sz="4" w:space="0" w:color="000000"/>
              <w:bottom w:val="single" w:sz="4" w:space="0" w:color="000000"/>
            </w:tcBorders>
            <w:shd w:val="clear" w:color="auto" w:fill="auto"/>
          </w:tcPr>
          <w:p w:rsidR="006C3D68" w:rsidRDefault="006C3D68">
            <w:pPr>
              <w:snapToGrid w:val="0"/>
              <w:jc w:val="center"/>
              <w:rPr>
                <w:rFonts w:ascii="Times New Roman" w:hAnsi="Times New Roman" w:cs="Times New Roman"/>
                <w:b/>
                <w:bCs/>
                <w:sz w:val="22"/>
                <w:szCs w:val="22"/>
              </w:rPr>
            </w:pPr>
          </w:p>
        </w:tc>
        <w:tc>
          <w:tcPr>
            <w:tcW w:w="509" w:type="pct"/>
            <w:gridSpan w:val="5"/>
            <w:tcBorders>
              <w:top w:val="single" w:sz="4" w:space="0" w:color="000000"/>
              <w:left w:val="single" w:sz="4" w:space="0" w:color="000000"/>
              <w:bottom w:val="single" w:sz="4" w:space="0" w:color="000000"/>
              <w:right w:val="single" w:sz="4" w:space="0" w:color="000000"/>
            </w:tcBorders>
            <w:shd w:val="clear" w:color="auto" w:fill="auto"/>
          </w:tcPr>
          <w:p w:rsidR="006C3D68" w:rsidRDefault="006C3D68">
            <w:pPr>
              <w:snapToGrid w:val="0"/>
              <w:jc w:val="center"/>
              <w:rPr>
                <w:b/>
                <w:bCs/>
                <w:sz w:val="22"/>
                <w:szCs w:val="22"/>
              </w:rPr>
            </w:pPr>
          </w:p>
        </w:tc>
      </w:tr>
      <w:tr w:rsidR="006C3D68" w:rsidTr="00631006">
        <w:trPr>
          <w:trHeight w:val="705"/>
        </w:trPr>
        <w:tc>
          <w:tcPr>
            <w:tcW w:w="368" w:type="pct"/>
            <w:tcBorders>
              <w:top w:val="single" w:sz="4" w:space="0" w:color="000000"/>
              <w:left w:val="single" w:sz="4" w:space="0" w:color="000000"/>
              <w:bottom w:val="single" w:sz="4" w:space="0" w:color="000000"/>
            </w:tcBorders>
            <w:shd w:val="clear" w:color="auto" w:fill="auto"/>
            <w:vAlign w:val="center"/>
          </w:tcPr>
          <w:p w:rsidR="006C3D68" w:rsidRDefault="00444F51">
            <w:pPr>
              <w:jc w:val="center"/>
              <w:rPr>
                <w:rFonts w:ascii="Times New Roman" w:hAnsi="Times New Roman" w:cs="Times New Roman"/>
                <w:b/>
                <w:bCs/>
              </w:rPr>
            </w:pPr>
            <w:r>
              <w:rPr>
                <w:rFonts w:ascii="Times New Roman" w:hAnsi="Times New Roman" w:cs="Times New Roman"/>
                <w:b/>
                <w:bCs/>
              </w:rPr>
              <w:t>1</w:t>
            </w:r>
          </w:p>
        </w:tc>
        <w:tc>
          <w:tcPr>
            <w:tcW w:w="4632" w:type="pct"/>
            <w:gridSpan w:val="24"/>
            <w:tcBorders>
              <w:top w:val="single" w:sz="4" w:space="0" w:color="000000"/>
              <w:left w:val="single" w:sz="4" w:space="0" w:color="000000"/>
              <w:bottom w:val="single" w:sz="4" w:space="0" w:color="000000"/>
              <w:right w:val="single" w:sz="4" w:space="0" w:color="000000"/>
            </w:tcBorders>
            <w:shd w:val="clear" w:color="auto" w:fill="auto"/>
            <w:vAlign w:val="center"/>
          </w:tcPr>
          <w:p w:rsidR="006C3D68" w:rsidRDefault="00444F51">
            <w:pPr>
              <w:autoSpaceDE w:val="0"/>
              <w:jc w:val="center"/>
              <w:rPr>
                <w:rFonts w:ascii="Times New Roman" w:hAnsi="Times New Roman" w:cs="Times New Roman"/>
                <w:b/>
                <w:bCs/>
              </w:rPr>
            </w:pPr>
            <w:r>
              <w:rPr>
                <w:rFonts w:ascii="Times New Roman" w:hAnsi="Times New Roman" w:cs="Times New Roman"/>
                <w:b/>
                <w:bCs/>
              </w:rPr>
              <w:t xml:space="preserve">Показатели, отражающие уровень минимизации вреда (ущерба) охраняемым законом ценностям, </w:t>
            </w:r>
          </w:p>
          <w:p w:rsidR="006C3D68" w:rsidRDefault="00444F51">
            <w:pPr>
              <w:autoSpaceDE w:val="0"/>
              <w:jc w:val="center"/>
              <w:rPr>
                <w:rFonts w:ascii="Times New Roman" w:hAnsi="Times New Roman" w:cs="Times New Roman"/>
                <w:b/>
                <w:bCs/>
              </w:rPr>
            </w:pPr>
            <w:r>
              <w:rPr>
                <w:rFonts w:ascii="Times New Roman" w:hAnsi="Times New Roman" w:cs="Times New Roman"/>
                <w:b/>
                <w:bCs/>
              </w:rPr>
              <w:t>уровень устранения риска причинения вреда (ущерба)</w:t>
            </w:r>
          </w:p>
        </w:tc>
      </w:tr>
      <w:tr w:rsidR="00A62BD3" w:rsidTr="00631006">
        <w:trPr>
          <w:trHeight w:val="889"/>
        </w:trPr>
        <w:tc>
          <w:tcPr>
            <w:tcW w:w="368" w:type="pct"/>
            <w:tcBorders>
              <w:top w:val="single" w:sz="4" w:space="0" w:color="000000"/>
              <w:left w:val="single" w:sz="4" w:space="0" w:color="000000"/>
              <w:bottom w:val="single" w:sz="4" w:space="0" w:color="000000"/>
            </w:tcBorders>
            <w:shd w:val="clear" w:color="auto" w:fill="FFFFFF"/>
            <w:vAlign w:val="center"/>
          </w:tcPr>
          <w:p w:rsidR="006C3D68" w:rsidRDefault="00444F51">
            <w:pPr>
              <w:jc w:val="center"/>
              <w:rPr>
                <w:rFonts w:ascii="Times New Roman" w:hAnsi="Times New Roman" w:cs="Times New Roman"/>
              </w:rPr>
            </w:pPr>
            <w:r>
              <w:rPr>
                <w:rFonts w:ascii="Times New Roman" w:hAnsi="Times New Roman" w:cs="Times New Roman"/>
              </w:rPr>
              <w:t>1.1.</w:t>
            </w:r>
          </w:p>
        </w:tc>
        <w:tc>
          <w:tcPr>
            <w:tcW w:w="620" w:type="pct"/>
            <w:tcBorders>
              <w:top w:val="single" w:sz="4" w:space="0" w:color="000000"/>
              <w:left w:val="single" w:sz="4" w:space="0" w:color="000000"/>
              <w:bottom w:val="single" w:sz="4" w:space="0" w:color="000000"/>
            </w:tcBorders>
            <w:shd w:val="clear" w:color="auto" w:fill="FFFFFF"/>
            <w:vAlign w:val="center"/>
          </w:tcPr>
          <w:p w:rsidR="006C3D68" w:rsidRDefault="00444F51">
            <w:pPr>
              <w:rPr>
                <w:rFonts w:ascii="Times New Roman" w:hAnsi="Times New Roman" w:cs="Times New Roman"/>
              </w:rPr>
            </w:pPr>
            <w:r>
              <w:rPr>
                <w:rFonts w:ascii="Times New Roman" w:hAnsi="Times New Roman" w:cs="Times New Roman"/>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w:t>
            </w:r>
            <w:r>
              <w:rPr>
                <w:rFonts w:ascii="Times New Roman" w:hAnsi="Times New Roman" w:cs="Times New Roman"/>
              </w:rPr>
              <w:lastRenderedPageBreak/>
              <w:t>домов, в процентах от валового регионального продукта</w:t>
            </w:r>
          </w:p>
        </w:tc>
        <w:tc>
          <w:tcPr>
            <w:tcW w:w="505" w:type="pct"/>
            <w:tcBorders>
              <w:top w:val="single" w:sz="4" w:space="0" w:color="000000"/>
              <w:left w:val="single" w:sz="4" w:space="0" w:color="000000"/>
              <w:bottom w:val="single" w:sz="4" w:space="0" w:color="000000"/>
            </w:tcBorders>
            <w:shd w:val="clear" w:color="auto" w:fill="FFFFFF"/>
            <w:vAlign w:val="center"/>
          </w:tcPr>
          <w:p w:rsidR="006C3D68" w:rsidRDefault="00444F51">
            <w:pPr>
              <w:jc w:val="center"/>
              <w:rPr>
                <w:rFonts w:ascii="Times New Roman" w:hAnsi="Times New Roman" w:cs="Times New Roman"/>
              </w:rPr>
            </w:pPr>
            <w:proofErr w:type="spellStart"/>
            <w:r>
              <w:rPr>
                <w:rFonts w:ascii="Times New Roman" w:hAnsi="Times New Roman" w:cs="Times New Roman"/>
              </w:rPr>
              <w:lastRenderedPageBreak/>
              <w:t>Сп</w:t>
            </w:r>
            <w:proofErr w:type="spellEnd"/>
            <w:r>
              <w:rPr>
                <w:rFonts w:ascii="Times New Roman" w:hAnsi="Times New Roman" w:cs="Times New Roman"/>
              </w:rPr>
              <w:t>*100/ ВРП</w:t>
            </w:r>
          </w:p>
        </w:tc>
        <w:tc>
          <w:tcPr>
            <w:tcW w:w="638" w:type="pct"/>
            <w:tcBorders>
              <w:top w:val="single" w:sz="4" w:space="0" w:color="000000"/>
              <w:left w:val="single" w:sz="4" w:space="0" w:color="000000"/>
              <w:bottom w:val="single" w:sz="4" w:space="0" w:color="000000"/>
            </w:tcBorders>
            <w:shd w:val="clear" w:color="auto" w:fill="FFFFFF"/>
            <w:vAlign w:val="center"/>
          </w:tcPr>
          <w:p w:rsidR="006C3D68" w:rsidRDefault="00444F51">
            <w:pPr>
              <w:rPr>
                <w:rFonts w:ascii="Times New Roman" w:hAnsi="Times New Roman" w:cs="Times New Roman"/>
              </w:rPr>
            </w:pPr>
            <w:proofErr w:type="spellStart"/>
            <w:r>
              <w:rPr>
                <w:rFonts w:ascii="Times New Roman" w:hAnsi="Times New Roman" w:cs="Times New Roman"/>
              </w:rPr>
              <w:t>Сп</w:t>
            </w:r>
            <w:proofErr w:type="spellEnd"/>
            <w:r>
              <w:rPr>
                <w:rFonts w:ascii="Times New Roman" w:hAnsi="Times New Roman" w:cs="Times New Roman"/>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w:t>
            </w:r>
            <w:r>
              <w:rPr>
                <w:rFonts w:ascii="Times New Roman" w:hAnsi="Times New Roman" w:cs="Times New Roman"/>
              </w:rPr>
              <w:lastRenderedPageBreak/>
              <w:t xml:space="preserve">домах и жилых домов, млн. </w:t>
            </w:r>
            <w:proofErr w:type="spellStart"/>
            <w:r>
              <w:rPr>
                <w:rFonts w:ascii="Times New Roman" w:hAnsi="Times New Roman" w:cs="Times New Roman"/>
              </w:rPr>
              <w:t>руб</w:t>
            </w:r>
            <w:proofErr w:type="spellEnd"/>
            <w:r>
              <w:rPr>
                <w:rFonts w:ascii="Times New Roman" w:hAnsi="Times New Roman" w:cs="Times New Roman"/>
              </w:rPr>
              <w:t xml:space="preserve">; ВРП - утвержденный валовой региональный продукт, млн. </w:t>
            </w:r>
            <w:proofErr w:type="spellStart"/>
            <w:r>
              <w:rPr>
                <w:rFonts w:ascii="Times New Roman" w:hAnsi="Times New Roman" w:cs="Times New Roman"/>
              </w:rPr>
              <w:t>руб</w:t>
            </w:r>
            <w:proofErr w:type="spellEnd"/>
            <w:r>
              <w:rPr>
                <w:rFonts w:ascii="Times New Roman" w:hAnsi="Times New Roman" w:cs="Times New Roman"/>
              </w:rPr>
              <w:t xml:space="preserve">   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6C3D68" w:rsidRDefault="006C3D68">
            <w:pPr>
              <w:jc w:val="center"/>
              <w:rPr>
                <w:rFonts w:ascii="Times New Roman" w:hAnsi="Times New Roman" w:cs="Times New Roman"/>
              </w:rPr>
            </w:pPr>
          </w:p>
        </w:tc>
        <w:tc>
          <w:tcPr>
            <w:tcW w:w="368" w:type="pct"/>
            <w:tcBorders>
              <w:top w:val="single" w:sz="4" w:space="0" w:color="000000"/>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647" w:type="pct"/>
            <w:gridSpan w:val="2"/>
            <w:tcBorders>
              <w:top w:val="single" w:sz="4" w:space="0" w:color="000000"/>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375" w:type="pct"/>
            <w:gridSpan w:val="3"/>
            <w:tcBorders>
              <w:top w:val="single" w:sz="4" w:space="0" w:color="000000"/>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237" w:type="pct"/>
            <w:gridSpan w:val="2"/>
            <w:tcBorders>
              <w:top w:val="single" w:sz="4" w:space="0" w:color="000000"/>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310" w:type="pct"/>
            <w:gridSpan w:val="3"/>
            <w:tcBorders>
              <w:top w:val="single" w:sz="4" w:space="0" w:color="000000"/>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510" w:type="pct"/>
            <w:gridSpan w:val="6"/>
            <w:tcBorders>
              <w:top w:val="single" w:sz="4" w:space="0" w:color="000000"/>
              <w:left w:val="single" w:sz="4" w:space="0" w:color="000000"/>
              <w:bottom w:val="single" w:sz="4" w:space="0" w:color="000000"/>
            </w:tcBorders>
            <w:shd w:val="clear" w:color="auto" w:fill="auto"/>
            <w:vAlign w:val="center"/>
          </w:tcPr>
          <w:p w:rsidR="006C3D68" w:rsidRDefault="00444F51">
            <w:pPr>
              <w:jc w:val="center"/>
              <w:rPr>
                <w:rFonts w:ascii="Times New Roman" w:hAnsi="Times New Roman" w:cs="Times New Roman"/>
              </w:rPr>
            </w:pPr>
            <w:r>
              <w:rPr>
                <w:rFonts w:ascii="Times New Roman" w:hAnsi="Times New Roman" w:cs="Times New Roman"/>
              </w:rPr>
              <w:t>Статистические данные контрольного органа: журнал распоряжений, реестр проверок статистические данные (Управления статистики РК</w:t>
            </w:r>
            <w:r>
              <w:rPr>
                <w:rFonts w:ascii="Times New Roman" w:hAnsi="Times New Roman" w:cs="Times New Roman"/>
                <w:bCs/>
              </w:rPr>
              <w:t>)</w:t>
            </w:r>
          </w:p>
        </w:tc>
        <w:tc>
          <w:tcPr>
            <w:tcW w:w="422"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C3D68" w:rsidRDefault="006C3D68">
            <w:pPr>
              <w:snapToGrid w:val="0"/>
              <w:jc w:val="center"/>
              <w:rPr>
                <w:rFonts w:ascii="Times New Roman" w:hAnsi="Times New Roman" w:cs="Times New Roman"/>
              </w:rPr>
            </w:pPr>
          </w:p>
        </w:tc>
      </w:tr>
      <w:tr w:rsidR="00A62BD3" w:rsidTr="00631006">
        <w:trPr>
          <w:trHeight w:val="2640"/>
        </w:trPr>
        <w:tc>
          <w:tcPr>
            <w:tcW w:w="368" w:type="pct"/>
            <w:tcBorders>
              <w:top w:val="single" w:sz="4" w:space="0" w:color="000000"/>
              <w:left w:val="single" w:sz="4" w:space="0" w:color="000000"/>
              <w:bottom w:val="single" w:sz="4" w:space="0" w:color="000000"/>
            </w:tcBorders>
            <w:shd w:val="clear" w:color="auto" w:fill="FFFFFF"/>
            <w:vAlign w:val="center"/>
          </w:tcPr>
          <w:p w:rsidR="006C3D68" w:rsidRDefault="00444F51">
            <w:pPr>
              <w:jc w:val="center"/>
              <w:rPr>
                <w:rFonts w:ascii="Times New Roman" w:hAnsi="Times New Roman" w:cs="Times New Roman"/>
              </w:rPr>
            </w:pPr>
            <w:r>
              <w:rPr>
                <w:rFonts w:ascii="Times New Roman" w:hAnsi="Times New Roman" w:cs="Times New Roman"/>
              </w:rPr>
              <w:lastRenderedPageBreak/>
              <w:t>1.2.</w:t>
            </w:r>
          </w:p>
        </w:tc>
        <w:tc>
          <w:tcPr>
            <w:tcW w:w="620" w:type="pct"/>
            <w:tcBorders>
              <w:top w:val="single" w:sz="4" w:space="0" w:color="000000"/>
              <w:left w:val="single" w:sz="4" w:space="0" w:color="000000"/>
              <w:bottom w:val="single" w:sz="4" w:space="0" w:color="000000"/>
            </w:tcBorders>
            <w:shd w:val="clear" w:color="auto" w:fill="FFFFFF"/>
            <w:vAlign w:val="center"/>
          </w:tcPr>
          <w:p w:rsidR="006C3D68" w:rsidRDefault="00444F51">
            <w:pPr>
              <w:rPr>
                <w:rFonts w:ascii="Times New Roman" w:hAnsi="Times New Roman" w:cs="Times New Roman"/>
              </w:rPr>
            </w:pPr>
            <w:r>
              <w:rPr>
                <w:rFonts w:ascii="Times New Roman" w:hAnsi="Times New Roman" w:cs="Times New Roman"/>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505" w:type="pct"/>
            <w:tcBorders>
              <w:top w:val="single" w:sz="4" w:space="0" w:color="000000"/>
              <w:left w:val="single" w:sz="4" w:space="0" w:color="000000"/>
              <w:bottom w:val="single" w:sz="4" w:space="0" w:color="000000"/>
            </w:tcBorders>
            <w:shd w:val="clear" w:color="auto" w:fill="FFFFFF"/>
            <w:vAlign w:val="center"/>
          </w:tcPr>
          <w:p w:rsidR="006C3D68" w:rsidRDefault="00444F51">
            <w:pPr>
              <w:jc w:val="center"/>
              <w:rPr>
                <w:rFonts w:ascii="Times New Roman" w:hAnsi="Times New Roman" w:cs="Times New Roman"/>
              </w:rPr>
            </w:pPr>
            <w:proofErr w:type="spellStart"/>
            <w:r>
              <w:rPr>
                <w:rFonts w:ascii="Times New Roman" w:hAnsi="Times New Roman" w:cs="Times New Roman"/>
              </w:rPr>
              <w:t>Кспв</w:t>
            </w:r>
            <w:proofErr w:type="spellEnd"/>
            <w:r>
              <w:rPr>
                <w:rFonts w:ascii="Times New Roman" w:hAnsi="Times New Roman" w:cs="Times New Roman"/>
              </w:rPr>
              <w:t xml:space="preserve">*100% / </w:t>
            </w:r>
            <w:proofErr w:type="spellStart"/>
            <w:r>
              <w:rPr>
                <w:rFonts w:ascii="Times New Roman" w:hAnsi="Times New Roman" w:cs="Times New Roman"/>
              </w:rPr>
              <w:t>Ксн</w:t>
            </w:r>
            <w:proofErr w:type="spellEnd"/>
          </w:p>
        </w:tc>
        <w:tc>
          <w:tcPr>
            <w:tcW w:w="638" w:type="pct"/>
            <w:tcBorders>
              <w:top w:val="single" w:sz="4" w:space="0" w:color="000000"/>
              <w:left w:val="single" w:sz="4" w:space="0" w:color="000000"/>
              <w:bottom w:val="single" w:sz="4" w:space="0" w:color="000000"/>
            </w:tcBorders>
            <w:shd w:val="clear" w:color="auto" w:fill="FFFFFF"/>
            <w:vAlign w:val="center"/>
          </w:tcPr>
          <w:p w:rsidR="006C3D68" w:rsidRDefault="00444F51">
            <w:pPr>
              <w:jc w:val="center"/>
            </w:pPr>
            <w:proofErr w:type="spellStart"/>
            <w:r>
              <w:rPr>
                <w:rFonts w:ascii="Times New Roman" w:hAnsi="Times New Roman" w:cs="Times New Roman"/>
              </w:rPr>
              <w:t>Кспв</w:t>
            </w:r>
            <w:proofErr w:type="spellEnd"/>
            <w:r>
              <w:rPr>
                <w:rFonts w:ascii="Times New Roman" w:hAnsi="Times New Roman" w:cs="Times New Roman"/>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6C3D68" w:rsidRDefault="006C3D68">
            <w:pPr>
              <w:jc w:val="center"/>
              <w:rPr>
                <w:rFonts w:ascii="Times New Roman" w:hAnsi="Times New Roman" w:cs="Times New Roman"/>
              </w:rPr>
            </w:pPr>
          </w:p>
          <w:p w:rsidR="006C3D68" w:rsidRDefault="00444F51">
            <w:pPr>
              <w:jc w:val="center"/>
              <w:rPr>
                <w:rFonts w:ascii="Times New Roman" w:hAnsi="Times New Roman" w:cs="Times New Roman"/>
              </w:rPr>
            </w:pPr>
            <w:r>
              <w:rPr>
                <w:rFonts w:ascii="Times New Roman" w:hAnsi="Times New Roman" w:cs="Times New Roman"/>
              </w:rPr>
              <w:t xml:space="preserve">К </w:t>
            </w:r>
            <w:proofErr w:type="spellStart"/>
            <w:r>
              <w:rPr>
                <w:rFonts w:ascii="Times New Roman" w:hAnsi="Times New Roman" w:cs="Times New Roman"/>
              </w:rPr>
              <w:t>сн</w:t>
            </w:r>
            <w:proofErr w:type="spellEnd"/>
            <w:r>
              <w:rPr>
                <w:rFonts w:ascii="Times New Roman" w:hAnsi="Times New Roman" w:cs="Times New Roman"/>
              </w:rPr>
              <w:t>-  общее количество случаев нарушения обязательных требований, выявленных по результатам проверок</w:t>
            </w:r>
          </w:p>
          <w:p w:rsidR="006C3D68" w:rsidRDefault="006C3D68">
            <w:pPr>
              <w:jc w:val="center"/>
              <w:rPr>
                <w:rFonts w:ascii="Times New Roman" w:hAnsi="Times New Roman" w:cs="Times New Roman"/>
              </w:rPr>
            </w:pPr>
          </w:p>
          <w:p w:rsidR="006C3D68" w:rsidRDefault="006C3D68">
            <w:pPr>
              <w:jc w:val="center"/>
              <w:rPr>
                <w:rFonts w:ascii="Times New Roman" w:hAnsi="Times New Roman" w:cs="Times New Roman"/>
              </w:rPr>
            </w:pPr>
          </w:p>
          <w:p w:rsidR="006C3D68" w:rsidRDefault="006C3D68">
            <w:pPr>
              <w:jc w:val="center"/>
              <w:rPr>
                <w:rFonts w:ascii="Times New Roman" w:hAnsi="Times New Roman" w:cs="Times New Roman"/>
              </w:rPr>
            </w:pPr>
          </w:p>
        </w:tc>
        <w:tc>
          <w:tcPr>
            <w:tcW w:w="368" w:type="pct"/>
            <w:tcBorders>
              <w:top w:val="single" w:sz="4" w:space="0" w:color="000000"/>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647" w:type="pct"/>
            <w:gridSpan w:val="2"/>
            <w:tcBorders>
              <w:top w:val="single" w:sz="4" w:space="0" w:color="000000"/>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375" w:type="pct"/>
            <w:gridSpan w:val="3"/>
            <w:tcBorders>
              <w:top w:val="single" w:sz="4" w:space="0" w:color="000000"/>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237" w:type="pct"/>
            <w:gridSpan w:val="2"/>
            <w:tcBorders>
              <w:top w:val="single" w:sz="4" w:space="0" w:color="000000"/>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310" w:type="pct"/>
            <w:gridSpan w:val="3"/>
            <w:tcBorders>
              <w:top w:val="single" w:sz="4" w:space="0" w:color="000000"/>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510" w:type="pct"/>
            <w:gridSpan w:val="6"/>
            <w:tcBorders>
              <w:top w:val="single" w:sz="4" w:space="0" w:color="000000"/>
              <w:left w:val="single" w:sz="4" w:space="0" w:color="000000"/>
              <w:bottom w:val="single" w:sz="4" w:space="0" w:color="000000"/>
            </w:tcBorders>
            <w:shd w:val="clear" w:color="auto" w:fill="auto"/>
            <w:vAlign w:val="center"/>
          </w:tcPr>
          <w:p w:rsidR="006C3D68" w:rsidRDefault="00444F51">
            <w:pPr>
              <w:jc w:val="center"/>
            </w:pPr>
            <w:r>
              <w:rPr>
                <w:rFonts w:ascii="Times New Roman" w:hAnsi="Times New Roman" w:cs="Times New Roman"/>
              </w:rPr>
              <w:t xml:space="preserve">Статистические данные контрольного органа </w:t>
            </w:r>
            <w:r>
              <w:rPr>
                <w:rFonts w:ascii="Times New Roman" w:hAnsi="Times New Roman" w:cs="Times New Roman"/>
              </w:rPr>
              <w:br/>
              <w:t>данные  ГАС РФ  «Правосудие».</w:t>
            </w:r>
          </w:p>
          <w:p w:rsidR="006C3D68" w:rsidRDefault="006C3D68">
            <w:pPr>
              <w:jc w:val="center"/>
              <w:rPr>
                <w:rFonts w:ascii="Times New Roman" w:hAnsi="Times New Roman" w:cs="Times New Roman"/>
              </w:rPr>
            </w:pPr>
          </w:p>
        </w:tc>
        <w:tc>
          <w:tcPr>
            <w:tcW w:w="422"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C3D68" w:rsidRDefault="006C3D68">
            <w:pPr>
              <w:snapToGrid w:val="0"/>
              <w:jc w:val="center"/>
              <w:rPr>
                <w:rFonts w:ascii="Times New Roman" w:hAnsi="Times New Roman" w:cs="Times New Roman"/>
              </w:rPr>
            </w:pPr>
          </w:p>
        </w:tc>
      </w:tr>
      <w:tr w:rsidR="006C3D68" w:rsidTr="00631006">
        <w:trPr>
          <w:trHeight w:val="447"/>
        </w:trPr>
        <w:tc>
          <w:tcPr>
            <w:tcW w:w="368" w:type="pct"/>
            <w:tcBorders>
              <w:top w:val="single" w:sz="4" w:space="0" w:color="000000"/>
              <w:left w:val="single" w:sz="4" w:space="0" w:color="000000"/>
              <w:bottom w:val="single" w:sz="4" w:space="0" w:color="000000"/>
            </w:tcBorders>
            <w:shd w:val="clear" w:color="auto" w:fill="auto"/>
          </w:tcPr>
          <w:p w:rsidR="006C3D68" w:rsidRDefault="006C3D68">
            <w:pPr>
              <w:snapToGrid w:val="0"/>
              <w:jc w:val="center"/>
              <w:rPr>
                <w:rFonts w:ascii="Times New Roman" w:hAnsi="Times New Roman" w:cs="Times New Roman"/>
                <w:b/>
                <w:bCs/>
              </w:rPr>
            </w:pPr>
          </w:p>
        </w:tc>
        <w:tc>
          <w:tcPr>
            <w:tcW w:w="4632" w:type="pct"/>
            <w:gridSpan w:val="24"/>
            <w:tcBorders>
              <w:top w:val="single" w:sz="4" w:space="0" w:color="000000"/>
              <w:left w:val="single" w:sz="4" w:space="0" w:color="000000"/>
              <w:bottom w:val="single" w:sz="4" w:space="0" w:color="000000"/>
              <w:right w:val="single" w:sz="4" w:space="0" w:color="000000"/>
            </w:tcBorders>
            <w:shd w:val="clear" w:color="auto" w:fill="auto"/>
            <w:vAlign w:val="center"/>
          </w:tcPr>
          <w:p w:rsidR="006C3D68" w:rsidRDefault="00444F51">
            <w:pPr>
              <w:jc w:val="center"/>
              <w:rPr>
                <w:rFonts w:ascii="Times New Roman" w:hAnsi="Times New Roman" w:cs="Times New Roman"/>
                <w:b/>
                <w:bCs/>
              </w:rPr>
            </w:pPr>
            <w:r>
              <w:rPr>
                <w:rFonts w:ascii="Times New Roman" w:hAnsi="Times New Roman" w:cs="Times New Roman"/>
                <w:b/>
                <w:bCs/>
              </w:rPr>
              <w:t>ИНДИКАТИВНЫЕ ПОКАЗАТЕЛИ</w:t>
            </w:r>
            <w:r>
              <w:rPr>
                <w:rFonts w:ascii="Times New Roman" w:hAnsi="Times New Roman" w:cs="Times New Roman"/>
              </w:rPr>
              <w:t> </w:t>
            </w:r>
          </w:p>
        </w:tc>
      </w:tr>
      <w:tr w:rsidR="006C3D68" w:rsidTr="00631006">
        <w:trPr>
          <w:trHeight w:val="315"/>
        </w:trPr>
        <w:tc>
          <w:tcPr>
            <w:tcW w:w="368" w:type="pct"/>
            <w:tcBorders>
              <w:top w:val="single" w:sz="4" w:space="0" w:color="000000"/>
              <w:left w:val="single" w:sz="4" w:space="0" w:color="000000"/>
              <w:bottom w:val="single" w:sz="4" w:space="0" w:color="000000"/>
            </w:tcBorders>
            <w:shd w:val="clear" w:color="auto" w:fill="auto"/>
            <w:vAlign w:val="center"/>
          </w:tcPr>
          <w:p w:rsidR="006C3D68" w:rsidRDefault="00444F51">
            <w:pPr>
              <w:jc w:val="center"/>
              <w:rPr>
                <w:rFonts w:ascii="Times New Roman" w:hAnsi="Times New Roman" w:cs="Times New Roman"/>
                <w:b/>
                <w:bCs/>
              </w:rPr>
            </w:pPr>
            <w:r>
              <w:rPr>
                <w:rFonts w:ascii="Times New Roman" w:hAnsi="Times New Roman" w:cs="Times New Roman"/>
                <w:b/>
                <w:bCs/>
              </w:rPr>
              <w:t>2</w:t>
            </w:r>
          </w:p>
        </w:tc>
        <w:tc>
          <w:tcPr>
            <w:tcW w:w="4632" w:type="pct"/>
            <w:gridSpan w:val="24"/>
            <w:tcBorders>
              <w:top w:val="single" w:sz="4" w:space="0" w:color="000000"/>
              <w:left w:val="single" w:sz="4" w:space="0" w:color="000000"/>
              <w:bottom w:val="single" w:sz="4" w:space="0" w:color="000000"/>
              <w:right w:val="single" w:sz="4" w:space="0" w:color="000000"/>
            </w:tcBorders>
            <w:shd w:val="clear" w:color="auto" w:fill="auto"/>
            <w:vAlign w:val="center"/>
          </w:tcPr>
          <w:p w:rsidR="006C3D68" w:rsidRDefault="00444F51">
            <w:pPr>
              <w:autoSpaceDE w:val="0"/>
              <w:jc w:val="center"/>
              <w:rPr>
                <w:rFonts w:ascii="Times New Roman" w:hAnsi="Times New Roman" w:cs="Times New Roman"/>
                <w:b/>
              </w:rPr>
            </w:pPr>
            <w:r>
              <w:rPr>
                <w:rFonts w:ascii="Times New Roman" w:hAnsi="Times New Roman" w:cs="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6C3D68" w:rsidTr="00631006">
        <w:trPr>
          <w:trHeight w:val="315"/>
        </w:trPr>
        <w:tc>
          <w:tcPr>
            <w:tcW w:w="368" w:type="pct"/>
            <w:tcBorders>
              <w:top w:val="single" w:sz="4" w:space="0" w:color="000000"/>
              <w:left w:val="single" w:sz="4" w:space="0" w:color="000000"/>
              <w:bottom w:val="single" w:sz="4" w:space="0" w:color="000000"/>
            </w:tcBorders>
            <w:shd w:val="clear" w:color="auto" w:fill="auto"/>
          </w:tcPr>
          <w:p w:rsidR="006C3D68" w:rsidRDefault="006C3D68">
            <w:pPr>
              <w:snapToGrid w:val="0"/>
              <w:jc w:val="center"/>
              <w:rPr>
                <w:rFonts w:ascii="Times New Roman" w:hAnsi="Times New Roman" w:cs="Times New Roman"/>
                <w:b/>
                <w:bCs/>
              </w:rPr>
            </w:pPr>
          </w:p>
        </w:tc>
        <w:tc>
          <w:tcPr>
            <w:tcW w:w="3706" w:type="pct"/>
            <w:gridSpan w:val="16"/>
            <w:tcBorders>
              <w:top w:val="single" w:sz="4" w:space="0" w:color="000000"/>
              <w:left w:val="single" w:sz="4" w:space="0" w:color="000000"/>
              <w:bottom w:val="single" w:sz="4" w:space="0" w:color="000000"/>
            </w:tcBorders>
            <w:shd w:val="clear" w:color="auto" w:fill="auto"/>
            <w:vAlign w:val="center"/>
          </w:tcPr>
          <w:p w:rsidR="006C3D68" w:rsidRDefault="00444F51">
            <w:pPr>
              <w:jc w:val="center"/>
              <w:rPr>
                <w:rFonts w:ascii="Times New Roman" w:hAnsi="Times New Roman" w:cs="Times New Roman"/>
              </w:rPr>
            </w:pPr>
            <w:r>
              <w:rPr>
                <w:rFonts w:ascii="Times New Roman" w:eastAsia="Times New Roman" w:hAnsi="Times New Roman" w:cs="Times New Roman"/>
                <w:b/>
                <w:bCs/>
              </w:rPr>
              <w:t xml:space="preserve">                                  </w:t>
            </w:r>
            <w:r>
              <w:rPr>
                <w:rFonts w:ascii="Times New Roman" w:hAnsi="Times New Roman" w:cs="Times New Roman"/>
                <w:b/>
                <w:bCs/>
              </w:rPr>
              <w:t>2.1. Контрольные мероприятия при взаимодействии с контролируемым лицом</w:t>
            </w:r>
          </w:p>
        </w:tc>
        <w:tc>
          <w:tcPr>
            <w:tcW w:w="511" w:type="pct"/>
            <w:gridSpan w:val="6"/>
            <w:tcBorders>
              <w:top w:val="single" w:sz="4" w:space="0" w:color="000000"/>
              <w:left w:val="single" w:sz="4" w:space="0" w:color="000000"/>
              <w:bottom w:val="single" w:sz="4" w:space="0" w:color="000000"/>
            </w:tcBorders>
            <w:shd w:val="clear" w:color="auto" w:fill="auto"/>
          </w:tcPr>
          <w:p w:rsidR="006C3D68" w:rsidRDefault="006C3D68">
            <w:pPr>
              <w:snapToGrid w:val="0"/>
              <w:jc w:val="center"/>
              <w:rPr>
                <w:rFonts w:ascii="Times New Roman" w:hAnsi="Times New Roman" w:cs="Times New Roman"/>
                <w:b/>
                <w:bCs/>
              </w:rPr>
            </w:pPr>
          </w:p>
        </w:tc>
        <w:tc>
          <w:tcPr>
            <w:tcW w:w="415" w:type="pct"/>
            <w:gridSpan w:val="2"/>
            <w:tcBorders>
              <w:top w:val="single" w:sz="4" w:space="0" w:color="000000"/>
              <w:left w:val="single" w:sz="4" w:space="0" w:color="000000"/>
              <w:bottom w:val="single" w:sz="4" w:space="0" w:color="000000"/>
              <w:right w:val="single" w:sz="4" w:space="0" w:color="000000"/>
            </w:tcBorders>
            <w:shd w:val="clear" w:color="auto" w:fill="auto"/>
          </w:tcPr>
          <w:p w:rsidR="006C3D68" w:rsidRDefault="006C3D68">
            <w:pPr>
              <w:snapToGrid w:val="0"/>
              <w:jc w:val="center"/>
              <w:rPr>
                <w:rFonts w:ascii="Times New Roman" w:hAnsi="Times New Roman" w:cs="Times New Roman"/>
                <w:b/>
                <w:bCs/>
              </w:rPr>
            </w:pPr>
          </w:p>
        </w:tc>
      </w:tr>
      <w:tr w:rsidR="00A62BD3" w:rsidTr="00631006">
        <w:trPr>
          <w:trHeight w:val="1860"/>
        </w:trPr>
        <w:tc>
          <w:tcPr>
            <w:tcW w:w="368" w:type="pct"/>
            <w:tcBorders>
              <w:left w:val="single" w:sz="4" w:space="0" w:color="000000"/>
              <w:bottom w:val="single" w:sz="4" w:space="0" w:color="000000"/>
            </w:tcBorders>
            <w:shd w:val="clear" w:color="auto" w:fill="FFFFFF"/>
            <w:vAlign w:val="center"/>
          </w:tcPr>
          <w:p w:rsidR="006C3D68" w:rsidRDefault="00444F51">
            <w:pPr>
              <w:jc w:val="center"/>
              <w:rPr>
                <w:rFonts w:ascii="Times New Roman" w:hAnsi="Times New Roman" w:cs="Times New Roman"/>
              </w:rPr>
            </w:pPr>
            <w:r>
              <w:rPr>
                <w:rFonts w:ascii="Times New Roman" w:hAnsi="Times New Roman" w:cs="Times New Roman"/>
              </w:rPr>
              <w:t>2.1.1.</w:t>
            </w:r>
          </w:p>
        </w:tc>
        <w:tc>
          <w:tcPr>
            <w:tcW w:w="620" w:type="pct"/>
            <w:tcBorders>
              <w:left w:val="single" w:sz="4" w:space="0" w:color="000000"/>
              <w:bottom w:val="single" w:sz="4" w:space="0" w:color="000000"/>
            </w:tcBorders>
            <w:shd w:val="clear" w:color="auto" w:fill="FFFFFF"/>
            <w:vAlign w:val="center"/>
          </w:tcPr>
          <w:p w:rsidR="006C3D68" w:rsidRDefault="00444F51">
            <w:pPr>
              <w:rPr>
                <w:rFonts w:ascii="Times New Roman" w:hAnsi="Times New Roman" w:cs="Times New Roman"/>
              </w:rPr>
            </w:pPr>
            <w:r>
              <w:rPr>
                <w:rFonts w:ascii="Times New Roman" w:hAnsi="Times New Roman" w:cs="Times New Roman"/>
              </w:rPr>
              <w:t xml:space="preserve">Доля контрольных мероприятий в рамках муниципального жилищного контроля, проведенных в установленные сроки, по отношению </w:t>
            </w:r>
            <w:r>
              <w:rPr>
                <w:rFonts w:ascii="Times New Roman" w:hAnsi="Times New Roman" w:cs="Times New Roman"/>
              </w:rPr>
              <w:br/>
              <w:t xml:space="preserve">к общему количеству контрольных мероприятий , проведенных в рамках осуществления </w:t>
            </w:r>
          </w:p>
          <w:p w:rsidR="006C3D68" w:rsidRDefault="00444F51">
            <w:pPr>
              <w:rPr>
                <w:rFonts w:ascii="Times New Roman" w:hAnsi="Times New Roman" w:cs="Times New Roman"/>
              </w:rPr>
            </w:pPr>
            <w:r>
              <w:rPr>
                <w:rFonts w:ascii="Times New Roman" w:hAnsi="Times New Roman" w:cs="Times New Roman"/>
              </w:rPr>
              <w:t>муниципального жилищного контроля</w:t>
            </w:r>
          </w:p>
        </w:tc>
        <w:tc>
          <w:tcPr>
            <w:tcW w:w="505" w:type="pct"/>
            <w:tcBorders>
              <w:left w:val="single" w:sz="4" w:space="0" w:color="000000"/>
              <w:bottom w:val="single" w:sz="4" w:space="0" w:color="000000"/>
            </w:tcBorders>
            <w:shd w:val="clear" w:color="auto" w:fill="FFFFFF"/>
            <w:vAlign w:val="center"/>
          </w:tcPr>
          <w:p w:rsidR="006C3D68" w:rsidRDefault="00444F51">
            <w:pPr>
              <w:jc w:val="center"/>
              <w:rPr>
                <w:rFonts w:ascii="Times New Roman" w:hAnsi="Times New Roman" w:cs="Times New Roman"/>
              </w:rPr>
            </w:pPr>
            <w:proofErr w:type="spellStart"/>
            <w:r>
              <w:rPr>
                <w:rFonts w:ascii="Times New Roman" w:hAnsi="Times New Roman" w:cs="Times New Roman"/>
              </w:rPr>
              <w:t>Пву</w:t>
            </w:r>
            <w:proofErr w:type="spellEnd"/>
            <w:r>
              <w:rPr>
                <w:rFonts w:ascii="Times New Roman" w:hAnsi="Times New Roman" w:cs="Times New Roman"/>
              </w:rPr>
              <w:t xml:space="preserve">*100% / </w:t>
            </w:r>
            <w:proofErr w:type="spellStart"/>
            <w:r>
              <w:rPr>
                <w:rFonts w:ascii="Times New Roman" w:hAnsi="Times New Roman" w:cs="Times New Roman"/>
              </w:rPr>
              <w:t>Пок</w:t>
            </w:r>
            <w:proofErr w:type="spellEnd"/>
          </w:p>
        </w:tc>
        <w:tc>
          <w:tcPr>
            <w:tcW w:w="638" w:type="pct"/>
            <w:tcBorders>
              <w:left w:val="single" w:sz="4" w:space="0" w:color="000000"/>
              <w:bottom w:val="single" w:sz="4" w:space="0" w:color="000000"/>
            </w:tcBorders>
            <w:shd w:val="clear" w:color="auto" w:fill="FFFFFF"/>
            <w:vAlign w:val="center"/>
          </w:tcPr>
          <w:p w:rsidR="006C3D68" w:rsidRDefault="00444F51">
            <w:pPr>
              <w:jc w:val="center"/>
              <w:rPr>
                <w:rFonts w:ascii="Times New Roman" w:hAnsi="Times New Roman" w:cs="Times New Roman"/>
              </w:rPr>
            </w:pPr>
            <w:proofErr w:type="spellStart"/>
            <w:r>
              <w:rPr>
                <w:rFonts w:ascii="Times New Roman" w:hAnsi="Times New Roman" w:cs="Times New Roman"/>
              </w:rPr>
              <w:t>Пву</w:t>
            </w:r>
            <w:proofErr w:type="spellEnd"/>
            <w:r>
              <w:rPr>
                <w:rFonts w:ascii="Times New Roman" w:hAnsi="Times New Roman" w:cs="Times New Roman"/>
              </w:rPr>
              <w:t xml:space="preserve"> – количество контрольных мероприятий в рамках муниципального жилищного контроля, проведенных в установленные сроки</w:t>
            </w:r>
          </w:p>
          <w:p w:rsidR="006C3D68" w:rsidRDefault="006C3D68">
            <w:pPr>
              <w:jc w:val="center"/>
              <w:rPr>
                <w:rFonts w:ascii="Times New Roman" w:hAnsi="Times New Roman" w:cs="Times New Roman"/>
              </w:rPr>
            </w:pPr>
          </w:p>
          <w:p w:rsidR="006C3D68" w:rsidRDefault="00444F51">
            <w:pPr>
              <w:jc w:val="center"/>
              <w:rPr>
                <w:rFonts w:ascii="Times New Roman" w:hAnsi="Times New Roman" w:cs="Times New Roman"/>
              </w:rPr>
            </w:pPr>
            <w:proofErr w:type="spellStart"/>
            <w:r>
              <w:rPr>
                <w:rFonts w:ascii="Times New Roman" w:hAnsi="Times New Roman" w:cs="Times New Roman"/>
              </w:rPr>
              <w:t>Пок</w:t>
            </w:r>
            <w:proofErr w:type="spellEnd"/>
            <w:r>
              <w:rPr>
                <w:rFonts w:ascii="Times New Roman" w:hAnsi="Times New Roman" w:cs="Times New Roman"/>
              </w:rPr>
              <w:t xml:space="preserve"> – общее количество проведенных контрольных мероприятий  в рамках муниципального жилищного контроля </w:t>
            </w:r>
          </w:p>
        </w:tc>
        <w:tc>
          <w:tcPr>
            <w:tcW w:w="368" w:type="pct"/>
            <w:tcBorders>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647" w:type="pct"/>
            <w:gridSpan w:val="2"/>
            <w:tcBorders>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375" w:type="pct"/>
            <w:gridSpan w:val="3"/>
            <w:tcBorders>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252" w:type="pct"/>
            <w:gridSpan w:val="4"/>
            <w:tcBorders>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307" w:type="pct"/>
            <w:gridSpan w:val="4"/>
            <w:tcBorders>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510" w:type="pct"/>
            <w:gridSpan w:val="6"/>
            <w:tcBorders>
              <w:left w:val="single" w:sz="4" w:space="0" w:color="000000"/>
              <w:bottom w:val="single" w:sz="4" w:space="0" w:color="000000"/>
            </w:tcBorders>
            <w:shd w:val="clear" w:color="auto" w:fill="auto"/>
            <w:vAlign w:val="center"/>
          </w:tcPr>
          <w:p w:rsidR="006C3D68" w:rsidRDefault="00444F51">
            <w:pPr>
              <w:rPr>
                <w:rFonts w:ascii="Times New Roman" w:hAnsi="Times New Roman" w:cs="Times New Roman"/>
              </w:rPr>
            </w:pPr>
            <w:r>
              <w:rPr>
                <w:rFonts w:ascii="Times New Roman" w:hAnsi="Times New Roman" w:cs="Times New Roman"/>
              </w:rPr>
              <w:t>Статистические данные контрольного органа</w:t>
            </w:r>
          </w:p>
        </w:tc>
        <w:tc>
          <w:tcPr>
            <w:tcW w:w="409" w:type="pct"/>
            <w:tcBorders>
              <w:left w:val="single" w:sz="4" w:space="0" w:color="000000"/>
              <w:bottom w:val="single" w:sz="4" w:space="0" w:color="000000"/>
              <w:right w:val="single" w:sz="4" w:space="0" w:color="000000"/>
            </w:tcBorders>
            <w:shd w:val="clear" w:color="auto" w:fill="auto"/>
            <w:vAlign w:val="center"/>
          </w:tcPr>
          <w:p w:rsidR="006C3D68" w:rsidRDefault="006C3D68">
            <w:pPr>
              <w:snapToGrid w:val="0"/>
              <w:jc w:val="center"/>
              <w:rPr>
                <w:rFonts w:ascii="Times New Roman" w:hAnsi="Times New Roman" w:cs="Times New Roman"/>
              </w:rPr>
            </w:pPr>
          </w:p>
        </w:tc>
      </w:tr>
      <w:tr w:rsidR="00A62BD3" w:rsidTr="00631006">
        <w:trPr>
          <w:trHeight w:val="1815"/>
        </w:trPr>
        <w:tc>
          <w:tcPr>
            <w:tcW w:w="368" w:type="pct"/>
            <w:tcBorders>
              <w:left w:val="single" w:sz="4" w:space="0" w:color="000000"/>
              <w:bottom w:val="single" w:sz="4" w:space="0" w:color="000000"/>
            </w:tcBorders>
            <w:shd w:val="clear" w:color="auto" w:fill="FFFFFF"/>
            <w:vAlign w:val="center"/>
          </w:tcPr>
          <w:p w:rsidR="006C3D68" w:rsidRDefault="00444F51">
            <w:pPr>
              <w:jc w:val="center"/>
              <w:rPr>
                <w:rFonts w:ascii="Times New Roman" w:hAnsi="Times New Roman" w:cs="Times New Roman"/>
              </w:rPr>
            </w:pPr>
            <w:r>
              <w:rPr>
                <w:rFonts w:ascii="Times New Roman" w:hAnsi="Times New Roman" w:cs="Times New Roman"/>
              </w:rPr>
              <w:t>2.1.2.</w:t>
            </w:r>
          </w:p>
        </w:tc>
        <w:tc>
          <w:tcPr>
            <w:tcW w:w="620" w:type="pct"/>
            <w:tcBorders>
              <w:left w:val="single" w:sz="4" w:space="0" w:color="000000"/>
              <w:bottom w:val="single" w:sz="4" w:space="0" w:color="000000"/>
            </w:tcBorders>
            <w:shd w:val="clear" w:color="auto" w:fill="FFFFFF"/>
            <w:vAlign w:val="center"/>
          </w:tcPr>
          <w:p w:rsidR="006C3D68" w:rsidRDefault="00444F51">
            <w:pPr>
              <w:rPr>
                <w:rFonts w:ascii="Times New Roman" w:hAnsi="Times New Roman" w:cs="Times New Roman"/>
              </w:rPr>
            </w:pPr>
            <w:r>
              <w:rPr>
                <w:rFonts w:ascii="Times New Roman" w:hAnsi="Times New Roman" w:cs="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505" w:type="pct"/>
            <w:tcBorders>
              <w:left w:val="single" w:sz="4" w:space="0" w:color="000000"/>
              <w:bottom w:val="single" w:sz="4" w:space="0" w:color="000000"/>
            </w:tcBorders>
            <w:shd w:val="clear" w:color="auto" w:fill="FFFFFF"/>
            <w:vAlign w:val="center"/>
          </w:tcPr>
          <w:p w:rsidR="006C3D68" w:rsidRDefault="00444F51">
            <w:pPr>
              <w:jc w:val="center"/>
              <w:rPr>
                <w:rFonts w:ascii="Times New Roman" w:hAnsi="Times New Roman" w:cs="Times New Roman"/>
              </w:rPr>
            </w:pPr>
            <w:proofErr w:type="spellStart"/>
            <w:r>
              <w:rPr>
                <w:rFonts w:ascii="Times New Roman" w:hAnsi="Times New Roman" w:cs="Times New Roman"/>
              </w:rPr>
              <w:t>ПРн</w:t>
            </w:r>
            <w:proofErr w:type="spellEnd"/>
            <w:r>
              <w:rPr>
                <w:rFonts w:ascii="Times New Roman" w:hAnsi="Times New Roman" w:cs="Times New Roman"/>
              </w:rPr>
              <w:t xml:space="preserve">*100% / </w:t>
            </w:r>
            <w:proofErr w:type="spellStart"/>
            <w:r>
              <w:rPr>
                <w:rFonts w:ascii="Times New Roman" w:hAnsi="Times New Roman" w:cs="Times New Roman"/>
              </w:rPr>
              <w:t>ПРо</w:t>
            </w:r>
            <w:proofErr w:type="spellEnd"/>
          </w:p>
        </w:tc>
        <w:tc>
          <w:tcPr>
            <w:tcW w:w="638" w:type="pct"/>
            <w:tcBorders>
              <w:left w:val="single" w:sz="4" w:space="0" w:color="000000"/>
              <w:bottom w:val="single" w:sz="4" w:space="0" w:color="000000"/>
            </w:tcBorders>
            <w:shd w:val="clear" w:color="auto" w:fill="FFFFFF"/>
            <w:vAlign w:val="center"/>
          </w:tcPr>
          <w:p w:rsidR="006C3D68" w:rsidRDefault="00444F51">
            <w:pPr>
              <w:jc w:val="center"/>
              <w:rPr>
                <w:rFonts w:ascii="Times New Roman" w:hAnsi="Times New Roman" w:cs="Times New Roman"/>
              </w:rPr>
            </w:pPr>
            <w:proofErr w:type="spellStart"/>
            <w:r>
              <w:rPr>
                <w:rFonts w:ascii="Times New Roman" w:hAnsi="Times New Roman" w:cs="Times New Roman"/>
              </w:rPr>
              <w:t>ПРн</w:t>
            </w:r>
            <w:proofErr w:type="spellEnd"/>
            <w:r>
              <w:rPr>
                <w:rFonts w:ascii="Times New Roman" w:hAnsi="Times New Roman" w:cs="Times New Roman"/>
              </w:rPr>
              <w:t>- количество предписаний, признанных незаконными в судебном порядке;</w:t>
            </w:r>
          </w:p>
          <w:p w:rsidR="006C3D68" w:rsidRDefault="006C3D68">
            <w:pPr>
              <w:jc w:val="center"/>
              <w:rPr>
                <w:rFonts w:ascii="Times New Roman" w:hAnsi="Times New Roman" w:cs="Times New Roman"/>
              </w:rPr>
            </w:pPr>
          </w:p>
          <w:p w:rsidR="006C3D68" w:rsidRDefault="00444F51">
            <w:pPr>
              <w:jc w:val="center"/>
              <w:rPr>
                <w:rFonts w:ascii="Times New Roman" w:hAnsi="Times New Roman" w:cs="Times New Roman"/>
              </w:rPr>
            </w:pPr>
            <w:r>
              <w:rPr>
                <w:rFonts w:ascii="Times New Roman" w:hAnsi="Times New Roman" w:cs="Times New Roman"/>
              </w:rPr>
              <w:t xml:space="preserve">Про- общее количеству предписаний, выданных в ходе муниципального жилищного контроля </w:t>
            </w:r>
          </w:p>
          <w:p w:rsidR="006C3D68" w:rsidRDefault="006C3D68">
            <w:pPr>
              <w:jc w:val="center"/>
              <w:rPr>
                <w:rFonts w:ascii="Times New Roman" w:hAnsi="Times New Roman" w:cs="Times New Roman"/>
              </w:rPr>
            </w:pPr>
          </w:p>
        </w:tc>
        <w:tc>
          <w:tcPr>
            <w:tcW w:w="368" w:type="pct"/>
            <w:tcBorders>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647" w:type="pct"/>
            <w:gridSpan w:val="2"/>
            <w:tcBorders>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375" w:type="pct"/>
            <w:gridSpan w:val="3"/>
            <w:tcBorders>
              <w:top w:val="single" w:sz="4" w:space="0" w:color="000000"/>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252" w:type="pct"/>
            <w:gridSpan w:val="4"/>
            <w:tcBorders>
              <w:top w:val="single" w:sz="4" w:space="0" w:color="000000"/>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307" w:type="pct"/>
            <w:gridSpan w:val="4"/>
            <w:tcBorders>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510" w:type="pct"/>
            <w:gridSpan w:val="6"/>
            <w:tcBorders>
              <w:left w:val="single" w:sz="4" w:space="0" w:color="000000"/>
              <w:bottom w:val="single" w:sz="4" w:space="0" w:color="000000"/>
            </w:tcBorders>
            <w:shd w:val="clear" w:color="auto" w:fill="auto"/>
            <w:vAlign w:val="center"/>
          </w:tcPr>
          <w:p w:rsidR="006C3D68" w:rsidRDefault="00444F51">
            <w:pPr>
              <w:jc w:val="center"/>
              <w:rPr>
                <w:rFonts w:ascii="Times New Roman" w:hAnsi="Times New Roman" w:cs="Times New Roman"/>
              </w:rPr>
            </w:pPr>
            <w:r>
              <w:rPr>
                <w:rFonts w:ascii="Times New Roman" w:hAnsi="Times New Roman" w:cs="Times New Roman"/>
              </w:rPr>
              <w:t>Статистические данные контрольного органа</w:t>
            </w:r>
          </w:p>
        </w:tc>
        <w:tc>
          <w:tcPr>
            <w:tcW w:w="409" w:type="pct"/>
            <w:tcBorders>
              <w:left w:val="single" w:sz="4" w:space="0" w:color="000000"/>
              <w:bottom w:val="single" w:sz="4" w:space="0" w:color="000000"/>
              <w:right w:val="single" w:sz="4" w:space="0" w:color="000000"/>
            </w:tcBorders>
            <w:shd w:val="clear" w:color="auto" w:fill="auto"/>
            <w:vAlign w:val="center"/>
          </w:tcPr>
          <w:p w:rsidR="006C3D68" w:rsidRDefault="006C3D68">
            <w:pPr>
              <w:snapToGrid w:val="0"/>
              <w:jc w:val="center"/>
              <w:rPr>
                <w:rFonts w:ascii="Times New Roman" w:hAnsi="Times New Roman" w:cs="Times New Roman"/>
              </w:rPr>
            </w:pPr>
          </w:p>
        </w:tc>
      </w:tr>
      <w:tr w:rsidR="00A62BD3" w:rsidTr="00631006">
        <w:trPr>
          <w:trHeight w:val="1815"/>
        </w:trPr>
        <w:tc>
          <w:tcPr>
            <w:tcW w:w="368" w:type="pct"/>
            <w:tcBorders>
              <w:top w:val="single" w:sz="4" w:space="0" w:color="000000"/>
              <w:left w:val="single" w:sz="4" w:space="0" w:color="000000"/>
              <w:bottom w:val="single" w:sz="4" w:space="0" w:color="000000"/>
            </w:tcBorders>
            <w:shd w:val="clear" w:color="auto" w:fill="FFFFFF"/>
            <w:vAlign w:val="center"/>
          </w:tcPr>
          <w:p w:rsidR="006C3D68" w:rsidRDefault="00444F51">
            <w:pPr>
              <w:jc w:val="center"/>
              <w:rPr>
                <w:rFonts w:ascii="Times New Roman" w:hAnsi="Times New Roman" w:cs="Times New Roman"/>
              </w:rPr>
            </w:pPr>
            <w:r>
              <w:rPr>
                <w:rFonts w:ascii="Times New Roman" w:hAnsi="Times New Roman" w:cs="Times New Roman"/>
              </w:rPr>
              <w:lastRenderedPageBreak/>
              <w:t>2.1.3.</w:t>
            </w:r>
          </w:p>
        </w:tc>
        <w:tc>
          <w:tcPr>
            <w:tcW w:w="620" w:type="pct"/>
            <w:tcBorders>
              <w:top w:val="single" w:sz="4" w:space="0" w:color="000000"/>
              <w:left w:val="single" w:sz="4" w:space="0" w:color="000000"/>
              <w:bottom w:val="single" w:sz="4" w:space="0" w:color="000000"/>
            </w:tcBorders>
            <w:shd w:val="clear" w:color="auto" w:fill="FFFFFF"/>
            <w:vAlign w:val="center"/>
          </w:tcPr>
          <w:p w:rsidR="006C3D68" w:rsidRDefault="00444F51">
            <w:pPr>
              <w:rPr>
                <w:rFonts w:ascii="Times New Roman" w:hAnsi="Times New Roman" w:cs="Times New Roman"/>
              </w:rPr>
            </w:pPr>
            <w:r>
              <w:rPr>
                <w:rFonts w:ascii="Times New Roman" w:hAnsi="Times New Roman" w:cs="Times New Roman"/>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505" w:type="pct"/>
            <w:tcBorders>
              <w:top w:val="single" w:sz="4" w:space="0" w:color="000000"/>
              <w:left w:val="single" w:sz="4" w:space="0" w:color="000000"/>
              <w:bottom w:val="single" w:sz="4" w:space="0" w:color="000000"/>
            </w:tcBorders>
            <w:shd w:val="clear" w:color="auto" w:fill="FFFFFF"/>
            <w:vAlign w:val="center"/>
          </w:tcPr>
          <w:p w:rsidR="006C3D68" w:rsidRDefault="00444F51">
            <w:pPr>
              <w:rPr>
                <w:rFonts w:ascii="Times New Roman" w:hAnsi="Times New Roman" w:cs="Times New Roman"/>
              </w:rPr>
            </w:pPr>
            <w:proofErr w:type="spellStart"/>
            <w:r>
              <w:rPr>
                <w:rFonts w:ascii="Times New Roman" w:hAnsi="Times New Roman" w:cs="Times New Roman"/>
              </w:rPr>
              <w:t>Ппн</w:t>
            </w:r>
            <w:proofErr w:type="spellEnd"/>
            <w:r>
              <w:rPr>
                <w:rFonts w:ascii="Times New Roman" w:hAnsi="Times New Roman" w:cs="Times New Roman"/>
              </w:rPr>
              <w:t xml:space="preserve">*100%  / </w:t>
            </w:r>
            <w:proofErr w:type="spellStart"/>
            <w:r>
              <w:rPr>
                <w:rFonts w:ascii="Times New Roman" w:hAnsi="Times New Roman" w:cs="Times New Roman"/>
              </w:rPr>
              <w:t>Пок</w:t>
            </w:r>
            <w:proofErr w:type="spellEnd"/>
          </w:p>
        </w:tc>
        <w:tc>
          <w:tcPr>
            <w:tcW w:w="638" w:type="pct"/>
            <w:tcBorders>
              <w:top w:val="single" w:sz="4" w:space="0" w:color="000000"/>
              <w:left w:val="single" w:sz="4" w:space="0" w:color="000000"/>
              <w:bottom w:val="single" w:sz="4" w:space="0" w:color="000000"/>
            </w:tcBorders>
            <w:shd w:val="clear" w:color="auto" w:fill="FFFFFF"/>
            <w:vAlign w:val="center"/>
          </w:tcPr>
          <w:p w:rsidR="006C3D68" w:rsidRDefault="00444F51">
            <w:pPr>
              <w:jc w:val="center"/>
            </w:pPr>
            <w:proofErr w:type="spellStart"/>
            <w:r>
              <w:rPr>
                <w:rFonts w:ascii="Times New Roman" w:hAnsi="Times New Roman" w:cs="Times New Roman"/>
              </w:rPr>
              <w:t>Ппн</w:t>
            </w:r>
            <w:proofErr w:type="spellEnd"/>
            <w:r>
              <w:rPr>
                <w:rFonts w:ascii="Times New Roman" w:hAnsi="Times New Roman" w:cs="Times New Roman"/>
              </w:rPr>
              <w:t xml:space="preserve"> – количество контрольных мероприятий, результаты которых были признаны недействительными;</w:t>
            </w:r>
          </w:p>
          <w:p w:rsidR="006C3D68" w:rsidRDefault="00444F51">
            <w:pPr>
              <w:jc w:val="center"/>
              <w:rPr>
                <w:rFonts w:ascii="Times New Roman" w:hAnsi="Times New Roman" w:cs="Times New Roman"/>
              </w:rPr>
            </w:pPr>
            <w:proofErr w:type="spellStart"/>
            <w:r>
              <w:rPr>
                <w:rFonts w:ascii="Times New Roman" w:hAnsi="Times New Roman" w:cs="Times New Roman"/>
              </w:rPr>
              <w:t>Пок</w:t>
            </w:r>
            <w:proofErr w:type="spellEnd"/>
            <w:r>
              <w:rPr>
                <w:rFonts w:ascii="Times New Roman" w:hAnsi="Times New Roman" w:cs="Times New Roman"/>
              </w:rPr>
              <w:t xml:space="preserve"> - общему количество контрольных мероприятий , проведенных в рамках  муниципального жилищного контроля</w:t>
            </w:r>
          </w:p>
        </w:tc>
        <w:tc>
          <w:tcPr>
            <w:tcW w:w="368" w:type="pct"/>
            <w:tcBorders>
              <w:top w:val="single" w:sz="4" w:space="0" w:color="000000"/>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647" w:type="pct"/>
            <w:gridSpan w:val="2"/>
            <w:tcBorders>
              <w:top w:val="single" w:sz="4" w:space="0" w:color="000000"/>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375" w:type="pct"/>
            <w:gridSpan w:val="3"/>
            <w:tcBorders>
              <w:top w:val="single" w:sz="4" w:space="0" w:color="000000"/>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252" w:type="pct"/>
            <w:gridSpan w:val="4"/>
            <w:tcBorders>
              <w:top w:val="single" w:sz="4" w:space="0" w:color="000000"/>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307" w:type="pct"/>
            <w:gridSpan w:val="4"/>
            <w:tcBorders>
              <w:top w:val="single" w:sz="4" w:space="0" w:color="000000"/>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510" w:type="pct"/>
            <w:gridSpan w:val="6"/>
            <w:tcBorders>
              <w:top w:val="single" w:sz="4" w:space="0" w:color="000000"/>
              <w:left w:val="single" w:sz="4" w:space="0" w:color="000000"/>
              <w:bottom w:val="single" w:sz="4" w:space="0" w:color="000000"/>
            </w:tcBorders>
            <w:shd w:val="clear" w:color="auto" w:fill="auto"/>
            <w:vAlign w:val="bottom"/>
          </w:tcPr>
          <w:p w:rsidR="006C3D68" w:rsidRDefault="00444F51">
            <w:pPr>
              <w:jc w:val="center"/>
              <w:rPr>
                <w:rFonts w:ascii="Times New Roman" w:hAnsi="Times New Roman" w:cs="Times New Roman"/>
              </w:rPr>
            </w:pPr>
            <w:r>
              <w:rPr>
                <w:rFonts w:ascii="Times New Roman" w:hAnsi="Times New Roman" w:cs="Times New Roman"/>
              </w:rPr>
              <w:t>Статистические данные контрольного органа</w:t>
            </w:r>
          </w:p>
          <w:p w:rsidR="006C3D68" w:rsidRDefault="006C3D68">
            <w:pPr>
              <w:jc w:val="center"/>
              <w:rPr>
                <w:rFonts w:ascii="Times New Roman" w:hAnsi="Times New Roman" w:cs="Times New Roman"/>
              </w:rPr>
            </w:pPr>
          </w:p>
        </w:tc>
        <w:tc>
          <w:tcPr>
            <w:tcW w:w="409" w:type="pct"/>
            <w:tcBorders>
              <w:top w:val="single" w:sz="4" w:space="0" w:color="000000"/>
              <w:left w:val="single" w:sz="4" w:space="0" w:color="000000"/>
              <w:bottom w:val="single" w:sz="4" w:space="0" w:color="000000"/>
              <w:right w:val="single" w:sz="4" w:space="0" w:color="000000"/>
            </w:tcBorders>
            <w:shd w:val="clear" w:color="auto" w:fill="auto"/>
          </w:tcPr>
          <w:p w:rsidR="006C3D68" w:rsidRDefault="006C3D68">
            <w:pPr>
              <w:snapToGrid w:val="0"/>
              <w:rPr>
                <w:rFonts w:ascii="Times New Roman" w:hAnsi="Times New Roman" w:cs="Times New Roman"/>
              </w:rPr>
            </w:pPr>
          </w:p>
        </w:tc>
      </w:tr>
      <w:tr w:rsidR="00A62BD3" w:rsidTr="00631006">
        <w:trPr>
          <w:trHeight w:val="1381"/>
        </w:trPr>
        <w:tc>
          <w:tcPr>
            <w:tcW w:w="368" w:type="pct"/>
            <w:tcBorders>
              <w:top w:val="single" w:sz="4" w:space="0" w:color="000000"/>
              <w:left w:val="single" w:sz="4" w:space="0" w:color="000000"/>
              <w:bottom w:val="single" w:sz="4" w:space="0" w:color="000000"/>
            </w:tcBorders>
            <w:shd w:val="clear" w:color="auto" w:fill="FFFFFF"/>
            <w:vAlign w:val="center"/>
          </w:tcPr>
          <w:p w:rsidR="006C3D68" w:rsidRDefault="00444F51">
            <w:pPr>
              <w:jc w:val="center"/>
              <w:rPr>
                <w:rFonts w:ascii="Times New Roman" w:hAnsi="Times New Roman" w:cs="Times New Roman"/>
              </w:rPr>
            </w:pPr>
            <w:r>
              <w:rPr>
                <w:rFonts w:ascii="Times New Roman" w:hAnsi="Times New Roman" w:cs="Times New Roman"/>
              </w:rPr>
              <w:t>2.1.4.</w:t>
            </w:r>
          </w:p>
        </w:tc>
        <w:tc>
          <w:tcPr>
            <w:tcW w:w="620" w:type="pct"/>
            <w:tcBorders>
              <w:top w:val="single" w:sz="4" w:space="0" w:color="000000"/>
              <w:left w:val="single" w:sz="4" w:space="0" w:color="000000"/>
              <w:bottom w:val="single" w:sz="4" w:space="0" w:color="000000"/>
            </w:tcBorders>
            <w:shd w:val="clear" w:color="auto" w:fill="FFFFFF"/>
            <w:vAlign w:val="center"/>
          </w:tcPr>
          <w:p w:rsidR="006C3D68" w:rsidRDefault="00444F51">
            <w:pPr>
              <w:rPr>
                <w:rFonts w:ascii="Times New Roman" w:hAnsi="Times New Roman" w:cs="Times New Roman"/>
              </w:rPr>
            </w:pPr>
            <w:r>
              <w:rPr>
                <w:rFonts w:ascii="Times New Roman" w:hAnsi="Times New Roman" w:cs="Times New Roman"/>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w:t>
            </w:r>
            <w:r>
              <w:rPr>
                <w:rFonts w:ascii="Times New Roman" w:hAnsi="Times New Roman" w:cs="Times New Roman"/>
              </w:rPr>
              <w:lastRenderedPageBreak/>
              <w:t>контрольных мероприятий</w:t>
            </w:r>
          </w:p>
          <w:p w:rsidR="006C3D68" w:rsidRDefault="006C3D68">
            <w:pPr>
              <w:rPr>
                <w:rFonts w:ascii="Times New Roman" w:hAnsi="Times New Roman" w:cs="Times New Roman"/>
              </w:rPr>
            </w:pPr>
          </w:p>
          <w:p w:rsidR="006C3D68" w:rsidRDefault="006C3D68">
            <w:pPr>
              <w:rPr>
                <w:rFonts w:ascii="Times New Roman" w:hAnsi="Times New Roman" w:cs="Times New Roman"/>
              </w:rPr>
            </w:pPr>
          </w:p>
        </w:tc>
        <w:tc>
          <w:tcPr>
            <w:tcW w:w="505" w:type="pct"/>
            <w:tcBorders>
              <w:top w:val="single" w:sz="4" w:space="0" w:color="000000"/>
              <w:left w:val="single" w:sz="4" w:space="0" w:color="000000"/>
              <w:bottom w:val="single" w:sz="4" w:space="0" w:color="000000"/>
            </w:tcBorders>
            <w:shd w:val="clear" w:color="auto" w:fill="FFFFFF"/>
            <w:vAlign w:val="center"/>
          </w:tcPr>
          <w:p w:rsidR="006C3D68" w:rsidRDefault="00444F51">
            <w:pPr>
              <w:jc w:val="center"/>
              <w:rPr>
                <w:rFonts w:ascii="Times New Roman" w:hAnsi="Times New Roman" w:cs="Times New Roman"/>
              </w:rPr>
            </w:pPr>
            <w:proofErr w:type="spellStart"/>
            <w:r>
              <w:rPr>
                <w:rFonts w:ascii="Times New Roman" w:hAnsi="Times New Roman" w:cs="Times New Roman"/>
              </w:rPr>
              <w:lastRenderedPageBreak/>
              <w:t>Псн</w:t>
            </w:r>
            <w:proofErr w:type="spellEnd"/>
            <w:r>
              <w:rPr>
                <w:rFonts w:ascii="Times New Roman" w:hAnsi="Times New Roman" w:cs="Times New Roman"/>
              </w:rPr>
              <w:t>*100%  /</w:t>
            </w:r>
            <w:proofErr w:type="spellStart"/>
            <w:r>
              <w:rPr>
                <w:rFonts w:ascii="Times New Roman" w:hAnsi="Times New Roman" w:cs="Times New Roman"/>
              </w:rPr>
              <w:t>Пок</w:t>
            </w:r>
            <w:proofErr w:type="spellEnd"/>
          </w:p>
        </w:tc>
        <w:tc>
          <w:tcPr>
            <w:tcW w:w="638" w:type="pct"/>
            <w:tcBorders>
              <w:top w:val="single" w:sz="4" w:space="0" w:color="000000"/>
              <w:left w:val="single" w:sz="4" w:space="0" w:color="000000"/>
              <w:bottom w:val="single" w:sz="4" w:space="0" w:color="000000"/>
            </w:tcBorders>
            <w:shd w:val="clear" w:color="auto" w:fill="FFFFFF"/>
            <w:vAlign w:val="center"/>
          </w:tcPr>
          <w:p w:rsidR="006C3D68" w:rsidRDefault="00444F51">
            <w:pPr>
              <w:jc w:val="center"/>
              <w:rPr>
                <w:rFonts w:ascii="Times New Roman" w:hAnsi="Times New Roman" w:cs="Times New Roman"/>
              </w:rPr>
            </w:pPr>
            <w:proofErr w:type="spellStart"/>
            <w:r>
              <w:rPr>
                <w:rFonts w:ascii="Times New Roman" w:hAnsi="Times New Roman" w:cs="Times New Roman"/>
              </w:rPr>
              <w:t>Псн</w:t>
            </w:r>
            <w:proofErr w:type="spellEnd"/>
            <w:r>
              <w:rPr>
                <w:rFonts w:ascii="Times New Roman" w:hAnsi="Times New Roman" w:cs="Times New Roman"/>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w:t>
            </w:r>
          </w:p>
          <w:p w:rsidR="006C3D68" w:rsidRDefault="006C3D68">
            <w:pPr>
              <w:jc w:val="center"/>
              <w:rPr>
                <w:rFonts w:ascii="Times New Roman" w:hAnsi="Times New Roman" w:cs="Times New Roman"/>
              </w:rPr>
            </w:pPr>
          </w:p>
          <w:p w:rsidR="006C3D68" w:rsidRDefault="00444F51">
            <w:pPr>
              <w:jc w:val="center"/>
              <w:rPr>
                <w:rFonts w:ascii="Times New Roman" w:hAnsi="Times New Roman" w:cs="Times New Roman"/>
              </w:rPr>
            </w:pPr>
            <w:proofErr w:type="spellStart"/>
            <w:r>
              <w:rPr>
                <w:rFonts w:ascii="Times New Roman" w:hAnsi="Times New Roman" w:cs="Times New Roman"/>
              </w:rPr>
              <w:t>Пок</w:t>
            </w:r>
            <w:proofErr w:type="spellEnd"/>
            <w:r>
              <w:rPr>
                <w:rFonts w:ascii="Times New Roman" w:hAnsi="Times New Roman" w:cs="Times New Roman"/>
              </w:rPr>
              <w:t xml:space="preserve">- общее количество </w:t>
            </w:r>
            <w:r>
              <w:rPr>
                <w:rFonts w:ascii="Times New Roman" w:hAnsi="Times New Roman" w:cs="Times New Roman"/>
              </w:rPr>
              <w:lastRenderedPageBreak/>
              <w:t>контрольных мероприятий, проведенных в рамках муниципального жилищного контроля</w:t>
            </w:r>
          </w:p>
        </w:tc>
        <w:tc>
          <w:tcPr>
            <w:tcW w:w="368" w:type="pct"/>
            <w:tcBorders>
              <w:top w:val="single" w:sz="4" w:space="0" w:color="000000"/>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647" w:type="pct"/>
            <w:gridSpan w:val="2"/>
            <w:tcBorders>
              <w:top w:val="single" w:sz="4" w:space="0" w:color="000000"/>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375" w:type="pct"/>
            <w:gridSpan w:val="3"/>
            <w:tcBorders>
              <w:top w:val="single" w:sz="4" w:space="0" w:color="000000"/>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252" w:type="pct"/>
            <w:gridSpan w:val="4"/>
            <w:tcBorders>
              <w:top w:val="single" w:sz="4" w:space="0" w:color="000000"/>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307" w:type="pct"/>
            <w:gridSpan w:val="4"/>
            <w:tcBorders>
              <w:top w:val="single" w:sz="4" w:space="0" w:color="000000"/>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510" w:type="pct"/>
            <w:gridSpan w:val="6"/>
            <w:tcBorders>
              <w:top w:val="single" w:sz="4" w:space="0" w:color="000000"/>
              <w:left w:val="single" w:sz="4" w:space="0" w:color="000000"/>
              <w:bottom w:val="single" w:sz="4" w:space="0" w:color="000000"/>
            </w:tcBorders>
            <w:shd w:val="clear" w:color="auto" w:fill="auto"/>
            <w:vAlign w:val="center"/>
          </w:tcPr>
          <w:p w:rsidR="006C3D68" w:rsidRDefault="00444F51">
            <w:pPr>
              <w:jc w:val="center"/>
              <w:rPr>
                <w:rFonts w:ascii="Times New Roman" w:hAnsi="Times New Roman" w:cs="Times New Roman"/>
              </w:rPr>
            </w:pPr>
            <w:r>
              <w:rPr>
                <w:rFonts w:ascii="Times New Roman" w:hAnsi="Times New Roman" w:cs="Times New Roman"/>
              </w:rPr>
              <w:t>Статистические данные контрольного органа</w:t>
            </w:r>
          </w:p>
          <w:p w:rsidR="006C3D68" w:rsidRDefault="006C3D68">
            <w:pPr>
              <w:jc w:val="center"/>
              <w:rPr>
                <w:rFonts w:ascii="Times New Roman" w:hAnsi="Times New Roman" w:cs="Times New Roman"/>
              </w:rPr>
            </w:pPr>
          </w:p>
        </w:tc>
        <w:tc>
          <w:tcPr>
            <w:tcW w:w="409" w:type="pct"/>
            <w:tcBorders>
              <w:top w:val="single" w:sz="4" w:space="0" w:color="000000"/>
              <w:left w:val="single" w:sz="4" w:space="0" w:color="000000"/>
              <w:bottom w:val="single" w:sz="4" w:space="0" w:color="000000"/>
              <w:right w:val="single" w:sz="4" w:space="0" w:color="000000"/>
            </w:tcBorders>
            <w:shd w:val="clear" w:color="auto" w:fill="auto"/>
          </w:tcPr>
          <w:p w:rsidR="006C3D68" w:rsidRDefault="006C3D68">
            <w:pPr>
              <w:snapToGrid w:val="0"/>
              <w:rPr>
                <w:rFonts w:ascii="Times New Roman" w:hAnsi="Times New Roman" w:cs="Times New Roman"/>
              </w:rPr>
            </w:pPr>
          </w:p>
        </w:tc>
      </w:tr>
      <w:tr w:rsidR="006C3D68" w:rsidTr="00631006">
        <w:trPr>
          <w:trHeight w:val="533"/>
        </w:trPr>
        <w:tc>
          <w:tcPr>
            <w:tcW w:w="368" w:type="pct"/>
            <w:tcBorders>
              <w:top w:val="single" w:sz="4" w:space="0" w:color="000000"/>
              <w:left w:val="single" w:sz="4" w:space="0" w:color="000000"/>
              <w:bottom w:val="single" w:sz="4" w:space="0" w:color="000000"/>
            </w:tcBorders>
            <w:shd w:val="clear" w:color="auto" w:fill="FFFFFF"/>
          </w:tcPr>
          <w:p w:rsidR="006C3D68" w:rsidRDefault="006C3D68">
            <w:pPr>
              <w:snapToGrid w:val="0"/>
              <w:jc w:val="center"/>
              <w:rPr>
                <w:rFonts w:ascii="Times New Roman" w:hAnsi="Times New Roman" w:cs="Times New Roman"/>
                <w:b/>
                <w:bCs/>
              </w:rPr>
            </w:pPr>
          </w:p>
        </w:tc>
        <w:tc>
          <w:tcPr>
            <w:tcW w:w="3703" w:type="pct"/>
            <w:gridSpan w:val="15"/>
            <w:tcBorders>
              <w:top w:val="single" w:sz="4" w:space="0" w:color="000000"/>
              <w:left w:val="single" w:sz="4" w:space="0" w:color="000000"/>
              <w:bottom w:val="single" w:sz="4" w:space="0" w:color="000000"/>
            </w:tcBorders>
            <w:shd w:val="clear" w:color="auto" w:fill="FFFFFF"/>
            <w:vAlign w:val="center"/>
          </w:tcPr>
          <w:p w:rsidR="006C3D68" w:rsidRDefault="00444F51">
            <w:pPr>
              <w:jc w:val="center"/>
              <w:rPr>
                <w:rFonts w:ascii="Times New Roman" w:hAnsi="Times New Roman" w:cs="Times New Roman"/>
              </w:rPr>
            </w:pPr>
            <w:r>
              <w:rPr>
                <w:rFonts w:ascii="Times New Roman" w:hAnsi="Times New Roman" w:cs="Times New Roman"/>
                <w:b/>
                <w:bCs/>
              </w:rPr>
              <w:t>2.2. Мероприятия по контролю без взаимодействия с контролируемым лицом</w:t>
            </w:r>
          </w:p>
        </w:tc>
        <w:tc>
          <w:tcPr>
            <w:tcW w:w="514" w:type="pct"/>
            <w:gridSpan w:val="7"/>
            <w:tcBorders>
              <w:top w:val="single" w:sz="4" w:space="0" w:color="000000"/>
              <w:left w:val="single" w:sz="4" w:space="0" w:color="000000"/>
              <w:bottom w:val="single" w:sz="4" w:space="0" w:color="000000"/>
            </w:tcBorders>
            <w:shd w:val="clear" w:color="auto" w:fill="auto"/>
            <w:vAlign w:val="center"/>
          </w:tcPr>
          <w:p w:rsidR="006C3D68" w:rsidRDefault="006C3D68">
            <w:pPr>
              <w:snapToGrid w:val="0"/>
              <w:rPr>
                <w:rFonts w:ascii="Times New Roman" w:hAnsi="Times New Roman" w:cs="Times New Roman"/>
              </w:rPr>
            </w:pPr>
          </w:p>
        </w:tc>
        <w:tc>
          <w:tcPr>
            <w:tcW w:w="415" w:type="pct"/>
            <w:gridSpan w:val="2"/>
            <w:tcBorders>
              <w:top w:val="single" w:sz="4" w:space="0" w:color="000000"/>
              <w:left w:val="single" w:sz="4" w:space="0" w:color="000000"/>
              <w:bottom w:val="single" w:sz="4" w:space="0" w:color="000000"/>
              <w:right w:val="single" w:sz="4" w:space="0" w:color="000000"/>
            </w:tcBorders>
            <w:shd w:val="clear" w:color="auto" w:fill="auto"/>
          </w:tcPr>
          <w:p w:rsidR="006C3D68" w:rsidRDefault="006C3D68">
            <w:pPr>
              <w:snapToGrid w:val="0"/>
              <w:rPr>
                <w:rFonts w:ascii="Times New Roman" w:hAnsi="Times New Roman" w:cs="Times New Roman"/>
              </w:rPr>
            </w:pPr>
          </w:p>
        </w:tc>
      </w:tr>
      <w:tr w:rsidR="00A62BD3" w:rsidTr="00631006">
        <w:trPr>
          <w:trHeight w:val="465"/>
        </w:trPr>
        <w:tc>
          <w:tcPr>
            <w:tcW w:w="368" w:type="pct"/>
            <w:tcBorders>
              <w:left w:val="single" w:sz="4" w:space="0" w:color="000000"/>
              <w:bottom w:val="single" w:sz="4" w:space="0" w:color="000000"/>
            </w:tcBorders>
            <w:shd w:val="clear" w:color="auto" w:fill="FFFFFF"/>
            <w:vAlign w:val="center"/>
          </w:tcPr>
          <w:p w:rsidR="006C3D68" w:rsidRDefault="00444F51">
            <w:pPr>
              <w:jc w:val="center"/>
              <w:rPr>
                <w:rFonts w:ascii="Times New Roman" w:hAnsi="Times New Roman" w:cs="Times New Roman"/>
              </w:rPr>
            </w:pPr>
            <w:r>
              <w:rPr>
                <w:rFonts w:ascii="Times New Roman" w:hAnsi="Times New Roman" w:cs="Times New Roman"/>
              </w:rPr>
              <w:t>2.2.1.</w:t>
            </w:r>
          </w:p>
        </w:tc>
        <w:tc>
          <w:tcPr>
            <w:tcW w:w="620" w:type="pct"/>
            <w:tcBorders>
              <w:left w:val="single" w:sz="4" w:space="0" w:color="000000"/>
              <w:bottom w:val="single" w:sz="4" w:space="0" w:color="000000"/>
            </w:tcBorders>
            <w:shd w:val="clear" w:color="auto" w:fill="FFFFFF"/>
            <w:vAlign w:val="center"/>
          </w:tcPr>
          <w:p w:rsidR="006C3D68" w:rsidRDefault="00444F51">
            <w:pPr>
              <w:rPr>
                <w:rFonts w:ascii="Times New Roman" w:hAnsi="Times New Roman" w:cs="Times New Roman"/>
              </w:rPr>
            </w:pPr>
            <w:r>
              <w:rPr>
                <w:rFonts w:ascii="Times New Roman" w:hAnsi="Times New Roman" w:cs="Times New Roman"/>
              </w:rPr>
              <w:t xml:space="preserve">Общее количество контрольных мероприятий  </w:t>
            </w:r>
          </w:p>
        </w:tc>
        <w:tc>
          <w:tcPr>
            <w:tcW w:w="505" w:type="pct"/>
            <w:tcBorders>
              <w:left w:val="single" w:sz="4" w:space="0" w:color="000000"/>
              <w:bottom w:val="single" w:sz="4" w:space="0" w:color="000000"/>
            </w:tcBorders>
            <w:shd w:val="clear" w:color="auto" w:fill="FFFFFF"/>
            <w:vAlign w:val="center"/>
          </w:tcPr>
          <w:p w:rsidR="006C3D68" w:rsidRDefault="00444F51">
            <w:pPr>
              <w:rPr>
                <w:rFonts w:ascii="Times New Roman" w:hAnsi="Times New Roman" w:cs="Times New Roman"/>
              </w:rPr>
            </w:pPr>
            <w:r>
              <w:rPr>
                <w:rFonts w:ascii="Times New Roman" w:hAnsi="Times New Roman" w:cs="Times New Roman"/>
              </w:rPr>
              <w:t>статистические данные инспекции</w:t>
            </w:r>
          </w:p>
        </w:tc>
        <w:tc>
          <w:tcPr>
            <w:tcW w:w="638" w:type="pct"/>
            <w:tcBorders>
              <w:left w:val="single" w:sz="4" w:space="0" w:color="000000"/>
              <w:bottom w:val="single" w:sz="4" w:space="0" w:color="000000"/>
            </w:tcBorders>
            <w:shd w:val="clear" w:color="auto" w:fill="FFFFFF"/>
            <w:vAlign w:val="center"/>
          </w:tcPr>
          <w:p w:rsidR="006C3D68" w:rsidRDefault="00444F51">
            <w:pPr>
              <w:rPr>
                <w:rFonts w:ascii="Times New Roman" w:hAnsi="Times New Roman" w:cs="Times New Roman"/>
              </w:rPr>
            </w:pPr>
            <w:r>
              <w:rPr>
                <w:rFonts w:ascii="Times New Roman" w:hAnsi="Times New Roman" w:cs="Times New Roman"/>
              </w:rPr>
              <w:t>Статистические данные органа муниципального жилищного контроля</w:t>
            </w:r>
          </w:p>
        </w:tc>
        <w:tc>
          <w:tcPr>
            <w:tcW w:w="368" w:type="pct"/>
            <w:tcBorders>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647" w:type="pct"/>
            <w:gridSpan w:val="2"/>
            <w:tcBorders>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366" w:type="pct"/>
            <w:gridSpan w:val="2"/>
            <w:tcBorders>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245" w:type="pct"/>
            <w:gridSpan w:val="3"/>
            <w:tcBorders>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313" w:type="pct"/>
            <w:gridSpan w:val="4"/>
            <w:tcBorders>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510" w:type="pct"/>
            <w:gridSpan w:val="6"/>
            <w:tcBorders>
              <w:left w:val="single" w:sz="4" w:space="0" w:color="000000"/>
              <w:bottom w:val="single" w:sz="4" w:space="0" w:color="000000"/>
            </w:tcBorders>
            <w:shd w:val="clear" w:color="auto" w:fill="FFFFFF"/>
            <w:vAlign w:val="center"/>
          </w:tcPr>
          <w:p w:rsidR="006C3D68" w:rsidRDefault="00444F51">
            <w:pPr>
              <w:jc w:val="center"/>
              <w:rPr>
                <w:rFonts w:ascii="Times New Roman" w:hAnsi="Times New Roman" w:cs="Times New Roman"/>
              </w:rPr>
            </w:pPr>
            <w:r>
              <w:rPr>
                <w:rFonts w:ascii="Times New Roman" w:hAnsi="Times New Roman" w:cs="Times New Roman"/>
              </w:rPr>
              <w:t>Статистические данные контрольного органа</w:t>
            </w:r>
          </w:p>
        </w:tc>
        <w:tc>
          <w:tcPr>
            <w:tcW w:w="418" w:type="pct"/>
            <w:gridSpan w:val="3"/>
            <w:tcBorders>
              <w:left w:val="single" w:sz="4" w:space="0" w:color="000000"/>
              <w:bottom w:val="single" w:sz="4" w:space="0" w:color="000000"/>
              <w:right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r>
      <w:tr w:rsidR="00A62BD3" w:rsidTr="00631006">
        <w:trPr>
          <w:trHeight w:val="1680"/>
        </w:trPr>
        <w:tc>
          <w:tcPr>
            <w:tcW w:w="368" w:type="pct"/>
            <w:tcBorders>
              <w:left w:val="single" w:sz="4" w:space="0" w:color="000000"/>
              <w:bottom w:val="single" w:sz="4" w:space="0" w:color="000000"/>
            </w:tcBorders>
            <w:shd w:val="clear" w:color="auto" w:fill="FFFFFF"/>
            <w:vAlign w:val="center"/>
          </w:tcPr>
          <w:p w:rsidR="006C3D68" w:rsidRDefault="00444F51">
            <w:pPr>
              <w:jc w:val="center"/>
              <w:rPr>
                <w:rFonts w:ascii="Times New Roman" w:hAnsi="Times New Roman" w:cs="Times New Roman"/>
              </w:rPr>
            </w:pPr>
            <w:r>
              <w:rPr>
                <w:rFonts w:ascii="Times New Roman" w:hAnsi="Times New Roman" w:cs="Times New Roman"/>
              </w:rPr>
              <w:t>2.2.2.</w:t>
            </w:r>
          </w:p>
        </w:tc>
        <w:tc>
          <w:tcPr>
            <w:tcW w:w="620" w:type="pct"/>
            <w:tcBorders>
              <w:left w:val="single" w:sz="4" w:space="0" w:color="000000"/>
              <w:bottom w:val="single" w:sz="4" w:space="0" w:color="000000"/>
            </w:tcBorders>
            <w:shd w:val="clear" w:color="auto" w:fill="FFFFFF"/>
            <w:vAlign w:val="center"/>
          </w:tcPr>
          <w:p w:rsidR="006C3D68" w:rsidRDefault="00444F51">
            <w:pPr>
              <w:rPr>
                <w:rFonts w:ascii="Times New Roman" w:hAnsi="Times New Roman" w:cs="Times New Roman"/>
              </w:rPr>
            </w:pPr>
            <w:r>
              <w:rPr>
                <w:rFonts w:ascii="Times New Roman" w:hAnsi="Times New Roman" w:cs="Times New Roman"/>
              </w:rPr>
              <w:t xml:space="preserve">Доля предписаний, признанных незаконными в судебном порядке, по отношению к общему количеству предписаний, выданных </w:t>
            </w:r>
          </w:p>
          <w:p w:rsidR="006C3D68" w:rsidRDefault="00444F51">
            <w:pPr>
              <w:rPr>
                <w:rFonts w:ascii="Times New Roman" w:hAnsi="Times New Roman" w:cs="Times New Roman"/>
              </w:rPr>
            </w:pPr>
            <w:r>
              <w:rPr>
                <w:rFonts w:ascii="Times New Roman" w:hAnsi="Times New Roman" w:cs="Times New Roman"/>
              </w:rPr>
              <w:t>органом муниципального жилищного контроля</w:t>
            </w:r>
          </w:p>
          <w:p w:rsidR="006C3D68" w:rsidRDefault="00444F51">
            <w:pPr>
              <w:rPr>
                <w:rFonts w:ascii="Times New Roman" w:hAnsi="Times New Roman" w:cs="Times New Roman"/>
              </w:rPr>
            </w:pPr>
            <w:r>
              <w:rPr>
                <w:rFonts w:ascii="Times New Roman" w:hAnsi="Times New Roman" w:cs="Times New Roman"/>
              </w:rPr>
              <w:t>по результатам контрольных мероприятий</w:t>
            </w:r>
          </w:p>
        </w:tc>
        <w:tc>
          <w:tcPr>
            <w:tcW w:w="505" w:type="pct"/>
            <w:tcBorders>
              <w:left w:val="single" w:sz="4" w:space="0" w:color="000000"/>
              <w:bottom w:val="single" w:sz="4" w:space="0" w:color="000000"/>
            </w:tcBorders>
            <w:shd w:val="clear" w:color="auto" w:fill="FFFFFF"/>
            <w:vAlign w:val="center"/>
          </w:tcPr>
          <w:p w:rsidR="006C3D68" w:rsidRDefault="00444F51">
            <w:pPr>
              <w:jc w:val="center"/>
              <w:rPr>
                <w:rFonts w:ascii="Times New Roman" w:hAnsi="Times New Roman" w:cs="Times New Roman"/>
              </w:rPr>
            </w:pPr>
            <w:proofErr w:type="spellStart"/>
            <w:r>
              <w:rPr>
                <w:rFonts w:ascii="Times New Roman" w:hAnsi="Times New Roman" w:cs="Times New Roman"/>
              </w:rPr>
              <w:t>ПРМБВн</w:t>
            </w:r>
            <w:proofErr w:type="spellEnd"/>
            <w:r>
              <w:rPr>
                <w:rFonts w:ascii="Times New Roman" w:hAnsi="Times New Roman" w:cs="Times New Roman"/>
              </w:rPr>
              <w:t xml:space="preserve">*100%  / </w:t>
            </w:r>
            <w:proofErr w:type="spellStart"/>
            <w:r>
              <w:rPr>
                <w:rFonts w:ascii="Times New Roman" w:hAnsi="Times New Roman" w:cs="Times New Roman"/>
              </w:rPr>
              <w:t>ПРМБВо</w:t>
            </w:r>
            <w:proofErr w:type="spellEnd"/>
          </w:p>
        </w:tc>
        <w:tc>
          <w:tcPr>
            <w:tcW w:w="638" w:type="pct"/>
            <w:tcBorders>
              <w:left w:val="single" w:sz="4" w:space="0" w:color="000000"/>
              <w:bottom w:val="single" w:sz="4" w:space="0" w:color="000000"/>
            </w:tcBorders>
            <w:shd w:val="clear" w:color="auto" w:fill="FFFFFF"/>
            <w:vAlign w:val="center"/>
          </w:tcPr>
          <w:p w:rsidR="006C3D68" w:rsidRDefault="00444F51">
            <w:pPr>
              <w:jc w:val="center"/>
            </w:pPr>
            <w:proofErr w:type="spellStart"/>
            <w:r>
              <w:rPr>
                <w:rFonts w:ascii="Times New Roman" w:hAnsi="Times New Roman" w:cs="Times New Roman"/>
              </w:rPr>
              <w:t>ПРМБВн</w:t>
            </w:r>
            <w:proofErr w:type="spellEnd"/>
            <w:r>
              <w:rPr>
                <w:rFonts w:ascii="Times New Roman" w:hAnsi="Times New Roman" w:cs="Times New Roman"/>
              </w:rPr>
              <w:t>–количество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6C3D68" w:rsidRDefault="006C3D68">
            <w:pPr>
              <w:jc w:val="center"/>
              <w:rPr>
                <w:rFonts w:ascii="Times New Roman" w:hAnsi="Times New Roman" w:cs="Times New Roman"/>
              </w:rPr>
            </w:pPr>
          </w:p>
          <w:p w:rsidR="006C3D68" w:rsidRDefault="00444F51">
            <w:pPr>
              <w:jc w:val="center"/>
              <w:rPr>
                <w:rFonts w:ascii="Times New Roman" w:hAnsi="Times New Roman" w:cs="Times New Roman"/>
              </w:rPr>
            </w:pPr>
            <w:proofErr w:type="spellStart"/>
            <w:r>
              <w:rPr>
                <w:rFonts w:ascii="Times New Roman" w:hAnsi="Times New Roman" w:cs="Times New Roman"/>
              </w:rPr>
              <w:t>ПРМБВо</w:t>
            </w:r>
            <w:proofErr w:type="spellEnd"/>
            <w:r>
              <w:rPr>
                <w:rFonts w:ascii="Times New Roman" w:hAnsi="Times New Roman" w:cs="Times New Roman"/>
              </w:rPr>
              <w:t xml:space="preserve"> - количество предписаний, выданных  по результатам контрольных мероприятий </w:t>
            </w:r>
          </w:p>
        </w:tc>
        <w:tc>
          <w:tcPr>
            <w:tcW w:w="368" w:type="pct"/>
            <w:tcBorders>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647" w:type="pct"/>
            <w:gridSpan w:val="2"/>
            <w:tcBorders>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366" w:type="pct"/>
            <w:gridSpan w:val="2"/>
            <w:tcBorders>
              <w:top w:val="single" w:sz="4" w:space="0" w:color="000000"/>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250" w:type="pct"/>
            <w:gridSpan w:val="4"/>
            <w:tcBorders>
              <w:top w:val="single" w:sz="4" w:space="0" w:color="000000"/>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311" w:type="pct"/>
            <w:gridSpan w:val="4"/>
            <w:tcBorders>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511" w:type="pct"/>
            <w:gridSpan w:val="6"/>
            <w:tcBorders>
              <w:left w:val="single" w:sz="4" w:space="0" w:color="000000"/>
              <w:bottom w:val="single" w:sz="4" w:space="0" w:color="000000"/>
            </w:tcBorders>
            <w:shd w:val="clear" w:color="auto" w:fill="FFFFFF"/>
            <w:vAlign w:val="center"/>
          </w:tcPr>
          <w:p w:rsidR="006C3D68" w:rsidRDefault="00444F51">
            <w:pPr>
              <w:jc w:val="center"/>
              <w:rPr>
                <w:rFonts w:ascii="Times New Roman" w:hAnsi="Times New Roman" w:cs="Times New Roman"/>
              </w:rPr>
            </w:pPr>
            <w:r>
              <w:rPr>
                <w:rFonts w:ascii="Times New Roman" w:hAnsi="Times New Roman" w:cs="Times New Roman"/>
              </w:rPr>
              <w:t>Статистические данные контрольного органа</w:t>
            </w:r>
          </w:p>
          <w:p w:rsidR="006C3D68" w:rsidRDefault="006C3D68">
            <w:pPr>
              <w:jc w:val="center"/>
              <w:rPr>
                <w:rFonts w:ascii="Times New Roman" w:hAnsi="Times New Roman" w:cs="Times New Roman"/>
              </w:rPr>
            </w:pPr>
          </w:p>
        </w:tc>
        <w:tc>
          <w:tcPr>
            <w:tcW w:w="415" w:type="pct"/>
            <w:gridSpan w:val="2"/>
            <w:tcBorders>
              <w:left w:val="single" w:sz="4" w:space="0" w:color="000000"/>
              <w:bottom w:val="single" w:sz="4" w:space="0" w:color="000000"/>
              <w:right w:val="single" w:sz="4" w:space="0" w:color="000000"/>
            </w:tcBorders>
            <w:shd w:val="clear" w:color="auto" w:fill="FFFFFF"/>
          </w:tcPr>
          <w:p w:rsidR="006C3D68" w:rsidRDefault="006C3D68">
            <w:pPr>
              <w:snapToGrid w:val="0"/>
              <w:rPr>
                <w:rFonts w:ascii="Times New Roman" w:hAnsi="Times New Roman" w:cs="Times New Roman"/>
              </w:rPr>
            </w:pPr>
          </w:p>
        </w:tc>
      </w:tr>
    </w:tbl>
    <w:p w:rsidR="006C3D68" w:rsidRDefault="006C3D68">
      <w:pPr>
        <w:pStyle w:val="ConsPlusNormal"/>
        <w:ind w:firstLine="0"/>
        <w:jc w:val="both"/>
      </w:pPr>
    </w:p>
    <w:sectPr w:rsidR="006C3D68">
      <w:pgSz w:w="16838" w:h="11906" w:orient="landscape"/>
      <w:pgMar w:top="567" w:right="567" w:bottom="851" w:left="1701" w:header="0" w:footer="0" w:gutter="0"/>
      <w:pgNumType w:start="1"/>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D68" w:rsidRDefault="00930D68">
      <w:r>
        <w:separator/>
      </w:r>
    </w:p>
  </w:endnote>
  <w:endnote w:type="continuationSeparator" w:id="0">
    <w:p w:rsidR="00930D68" w:rsidRDefault="00930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D68" w:rsidRDefault="00930D68">
      <w:r>
        <w:separator/>
      </w:r>
    </w:p>
  </w:footnote>
  <w:footnote w:type="continuationSeparator" w:id="0">
    <w:p w:rsidR="00930D68" w:rsidRDefault="00930D6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E2538"/>
    <w:multiLevelType w:val="hybridMultilevel"/>
    <w:tmpl w:val="1644A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19480E"/>
    <w:multiLevelType w:val="hybridMultilevel"/>
    <w:tmpl w:val="EB362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D68"/>
    <w:rsid w:val="00022B6A"/>
    <w:rsid w:val="0015014E"/>
    <w:rsid w:val="001D30D1"/>
    <w:rsid w:val="00271D31"/>
    <w:rsid w:val="002A3887"/>
    <w:rsid w:val="00327BE1"/>
    <w:rsid w:val="0041526B"/>
    <w:rsid w:val="00444F51"/>
    <w:rsid w:val="00574FF6"/>
    <w:rsid w:val="0062232C"/>
    <w:rsid w:val="00631006"/>
    <w:rsid w:val="006C3D68"/>
    <w:rsid w:val="007B3B63"/>
    <w:rsid w:val="00817A46"/>
    <w:rsid w:val="008705E0"/>
    <w:rsid w:val="008B004E"/>
    <w:rsid w:val="008E1671"/>
    <w:rsid w:val="00930D68"/>
    <w:rsid w:val="009E5CA4"/>
    <w:rsid w:val="00A24070"/>
    <w:rsid w:val="00A54766"/>
    <w:rsid w:val="00A62BD3"/>
    <w:rsid w:val="00AB7095"/>
    <w:rsid w:val="00B9592B"/>
    <w:rsid w:val="00BC6EB3"/>
    <w:rsid w:val="00C47AF5"/>
    <w:rsid w:val="00C80E98"/>
    <w:rsid w:val="00CB4D45"/>
    <w:rsid w:val="00CF2414"/>
    <w:rsid w:val="00D33659"/>
    <w:rsid w:val="00D627F4"/>
    <w:rsid w:val="00D8327E"/>
    <w:rsid w:val="00E2503F"/>
    <w:rsid w:val="00EE0821"/>
    <w:rsid w:val="00F13E72"/>
    <w:rsid w:val="00F145D9"/>
    <w:rsid w:val="00F341FB"/>
    <w:rsid w:val="00FB0749"/>
    <w:rsid w:val="00FB7113"/>
    <w:rsid w:val="00FF4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90FBB"/>
  <w15:docId w15:val="{F8B46AE4-34C4-4571-8666-BC8DDB1C7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Arial" w:eastAsia="Calibri" w:hAnsi="Arial" w:cs="Arial"/>
      <w:color w:val="000000"/>
      <w:sz w:val="20"/>
      <w:szCs w:val="20"/>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1">
    <w:name w:val="ConsPlusNormal1"/>
    <w:qFormat/>
    <w:rPr>
      <w:sz w:val="22"/>
      <w:szCs w:val="22"/>
      <w:lang w:val="ru-RU" w:bidi="ar-SA"/>
    </w:rPr>
  </w:style>
  <w:style w:type="character" w:customStyle="1" w:styleId="FootnoteCharacters">
    <w:name w:val="Footnote Characters"/>
    <w:qFormat/>
    <w:rPr>
      <w:rFonts w:ascii="Calibri" w:eastAsia="Calibri" w:hAnsi="Calibri" w:cs="Calibri"/>
      <w:vertAlign w:val="superscript"/>
      <w:lang w:val="ru-RU" w:bidi="ar-SA"/>
    </w:rPr>
  </w:style>
  <w:style w:type="character" w:customStyle="1" w:styleId="ListParagraphChar">
    <w:name w:val="List Paragraph Char"/>
    <w:qFormat/>
    <w:rPr>
      <w:rFonts w:ascii="Arial" w:hAnsi="Arial" w:cs="Arial"/>
      <w:lang w:val="ru-RU" w:bidi="ar-SA"/>
    </w:rPr>
  </w:style>
  <w:style w:type="character" w:customStyle="1" w:styleId="ConsPlusTitle1">
    <w:name w:val="ConsPlusTitle1"/>
    <w:qFormat/>
    <w:rPr>
      <w:b/>
      <w:sz w:val="22"/>
      <w:szCs w:val="22"/>
      <w:lang w:val="ru-RU" w:bidi="ar-SA"/>
    </w:rPr>
  </w:style>
  <w:style w:type="character" w:customStyle="1" w:styleId="a3">
    <w:name w:val="Текст сноски Знак"/>
    <w:qFormat/>
    <w:rPr>
      <w:rFonts w:eastAsia="Calibri"/>
      <w:lang w:val="ru-RU" w:bidi="ar-SA"/>
    </w:rPr>
  </w:style>
  <w:style w:type="character" w:customStyle="1" w:styleId="HTML">
    <w:name w:val="Стандартный HTML Знак"/>
    <w:qFormat/>
    <w:rPr>
      <w:rFonts w:ascii="Courier New" w:eastAsia="Calibri" w:hAnsi="Courier New" w:cs="Courier New"/>
      <w:lang w:val="ru-RU" w:bidi="ar-SA"/>
    </w:rPr>
  </w:style>
  <w:style w:type="character" w:customStyle="1" w:styleId="a4">
    <w:name w:val="Абзац списка Знак"/>
    <w:qFormat/>
    <w:rPr>
      <w:rFonts w:ascii="Arial" w:hAnsi="Arial" w:cs="Arial"/>
      <w:lang w:val="en-US" w:bidi="ar-SA"/>
    </w:rPr>
  </w:style>
  <w:style w:type="character" w:customStyle="1" w:styleId="a5">
    <w:name w:val="Знак Знак"/>
    <w:qFormat/>
    <w:rPr>
      <w:rFonts w:ascii="Courier New" w:hAnsi="Courier New" w:cs="Courier New"/>
      <w:lang w:val="en-US" w:bidi="ar-SA"/>
    </w:rPr>
  </w:style>
  <w:style w:type="character" w:customStyle="1" w:styleId="3">
    <w:name w:val="Знак Знак3"/>
    <w:qFormat/>
    <w:rPr>
      <w:lang w:val="en-US" w:bidi="ar-SA"/>
    </w:rPr>
  </w:style>
  <w:style w:type="character" w:customStyle="1" w:styleId="InternetLink">
    <w:name w:val="Internet Link"/>
    <w:rPr>
      <w:color w:val="000080"/>
      <w:u w:val="single"/>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a"/>
    <w:next w:val="a6"/>
    <w:qFormat/>
    <w:pPr>
      <w:keepNext/>
      <w:spacing w:before="240" w:after="120"/>
    </w:pPr>
    <w:rPr>
      <w:rFonts w:eastAsia="DejaVu Sans" w:cs="DejaVu Sans"/>
      <w:sz w:val="28"/>
      <w:szCs w:val="28"/>
    </w:rPr>
  </w:style>
  <w:style w:type="paragraph" w:styleId="a6">
    <w:name w:val="Body Text"/>
    <w:basedOn w:val="a"/>
    <w:pPr>
      <w:spacing w:after="140" w:line="276"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customStyle="1" w:styleId="ConsPlusNormal">
    <w:name w:val="ConsPlusNormal"/>
    <w:qFormat/>
    <w:pPr>
      <w:widowControl w:val="0"/>
      <w:ind w:firstLine="720"/>
    </w:pPr>
    <w:rPr>
      <w:rFonts w:eastAsia="Times New Roman" w:cs="Times New Roman"/>
      <w:sz w:val="22"/>
      <w:szCs w:val="22"/>
      <w:lang w:val="ru-RU" w:bidi="ar-SA"/>
    </w:rPr>
  </w:style>
  <w:style w:type="paragraph" w:customStyle="1" w:styleId="1">
    <w:name w:val="Знак сноски1"/>
    <w:basedOn w:val="a"/>
    <w:qFormat/>
    <w:pPr>
      <w:widowControl/>
      <w:spacing w:after="200" w:line="276" w:lineRule="auto"/>
    </w:pPr>
    <w:rPr>
      <w:rFonts w:ascii="Calibri" w:hAnsi="Calibri" w:cs="Calibri"/>
      <w:vertAlign w:val="superscript"/>
    </w:rPr>
  </w:style>
  <w:style w:type="paragraph" w:styleId="a9">
    <w:name w:val="List Paragraph"/>
    <w:basedOn w:val="a"/>
    <w:qFormat/>
    <w:pPr>
      <w:ind w:left="720"/>
      <w:contextualSpacing/>
    </w:pPr>
    <w:rPr>
      <w:rFonts w:eastAsia="Times New Roman"/>
      <w:lang w:val="en-US"/>
    </w:rPr>
  </w:style>
  <w:style w:type="paragraph" w:customStyle="1" w:styleId="ConsPlusTitle">
    <w:name w:val="ConsPlusTitle"/>
    <w:qFormat/>
    <w:pPr>
      <w:widowControl w:val="0"/>
    </w:pPr>
    <w:rPr>
      <w:rFonts w:eastAsia="Times New Roman" w:cs="Times New Roman"/>
      <w:b/>
      <w:sz w:val="22"/>
      <w:szCs w:val="22"/>
      <w:lang w:val="ru-RU" w:bidi="ar-SA"/>
    </w:rPr>
  </w:style>
  <w:style w:type="paragraph" w:styleId="aa">
    <w:name w:val="footnote text"/>
    <w:basedOn w:val="a"/>
    <w:pPr>
      <w:widowControl/>
      <w:suppressAutoHyphens/>
    </w:pPr>
    <w:rPr>
      <w:rFonts w:ascii="Times New Roman" w:hAnsi="Times New Roman" w:cs="Times New Roman"/>
    </w:rPr>
  </w:style>
  <w:style w:type="paragraph" w:styleId="HTML0">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ab">
    <w:name w:val="Document Map"/>
    <w:basedOn w:val="a"/>
    <w:qFormat/>
    <w:pPr>
      <w:shd w:val="clear" w:color="auto" w:fill="000080"/>
    </w:pPr>
    <w:rPr>
      <w:rFonts w:ascii="Tahoma" w:hAnsi="Tahoma" w:cs="Tahoma"/>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styleId="ac">
    <w:name w:val="Balloon Text"/>
    <w:basedOn w:val="a"/>
    <w:link w:val="ad"/>
    <w:uiPriority w:val="99"/>
    <w:semiHidden/>
    <w:unhideWhenUsed/>
    <w:rsid w:val="00631006"/>
    <w:rPr>
      <w:rFonts w:ascii="Segoe UI" w:hAnsi="Segoe UI" w:cs="Segoe UI"/>
      <w:sz w:val="18"/>
      <w:szCs w:val="18"/>
    </w:rPr>
  </w:style>
  <w:style w:type="character" w:customStyle="1" w:styleId="ad">
    <w:name w:val="Текст выноски Знак"/>
    <w:basedOn w:val="a0"/>
    <w:link w:val="ac"/>
    <w:uiPriority w:val="99"/>
    <w:semiHidden/>
    <w:rsid w:val="00631006"/>
    <w:rPr>
      <w:rFonts w:ascii="Segoe UI" w:eastAsia="Calibri" w:hAnsi="Segoe UI" w:cs="Segoe UI"/>
      <w:color w:val="000000"/>
      <w:sz w:val="18"/>
      <w:szCs w:val="18"/>
      <w:lang w:val="ru-RU" w:bidi="ar-SA"/>
    </w:rPr>
  </w:style>
  <w:style w:type="paragraph" w:styleId="ae">
    <w:name w:val="header"/>
    <w:basedOn w:val="a"/>
    <w:link w:val="af"/>
    <w:uiPriority w:val="99"/>
    <w:unhideWhenUsed/>
    <w:rsid w:val="00F145D9"/>
    <w:pPr>
      <w:tabs>
        <w:tab w:val="center" w:pos="4680"/>
        <w:tab w:val="right" w:pos="9360"/>
      </w:tabs>
    </w:pPr>
  </w:style>
  <w:style w:type="character" w:customStyle="1" w:styleId="af">
    <w:name w:val="Верхний колонтитул Знак"/>
    <w:basedOn w:val="a0"/>
    <w:link w:val="ae"/>
    <w:uiPriority w:val="99"/>
    <w:rsid w:val="00F145D9"/>
    <w:rPr>
      <w:rFonts w:ascii="Arial" w:eastAsia="Calibri" w:hAnsi="Arial" w:cs="Arial"/>
      <w:color w:val="000000"/>
      <w:sz w:val="20"/>
      <w:szCs w:val="20"/>
      <w:lang w:val="ru-RU" w:bidi="ar-SA"/>
    </w:rPr>
  </w:style>
  <w:style w:type="paragraph" w:styleId="af0">
    <w:name w:val="footer"/>
    <w:basedOn w:val="a"/>
    <w:link w:val="af1"/>
    <w:uiPriority w:val="99"/>
    <w:unhideWhenUsed/>
    <w:rsid w:val="00F145D9"/>
    <w:pPr>
      <w:tabs>
        <w:tab w:val="center" w:pos="4680"/>
        <w:tab w:val="right" w:pos="9360"/>
      </w:tabs>
    </w:pPr>
  </w:style>
  <w:style w:type="character" w:customStyle="1" w:styleId="af1">
    <w:name w:val="Нижний колонтитул Знак"/>
    <w:basedOn w:val="a0"/>
    <w:link w:val="af0"/>
    <w:uiPriority w:val="99"/>
    <w:rsid w:val="00F145D9"/>
    <w:rPr>
      <w:rFonts w:ascii="Arial" w:eastAsia="Calibri" w:hAnsi="Arial" w:cs="Arial"/>
      <w:color w:val="000000"/>
      <w:sz w:val="20"/>
      <w:szCs w:val="20"/>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consultantplus://offline/ref=176923FAB863A4C98807594DEB28D7B584908B5FB1A28C9FDE44BBC16100CFA6F926E59E29B06F2294D6112762FB2C6143467A2C60D1A08Ae0ABN" TargetMode="External"/><Relationship Id="rId3" Type="http://schemas.openxmlformats.org/officeDocument/2006/relationships/settings" Target="settings.xml"/><Relationship Id="rId7" Type="http://schemas.openxmlformats.org/officeDocument/2006/relationships/hyperlink" Target="consultantplus://offline/ref=5E6A5980DDC49DEF879D2EC1F223EBC9DB01A1693AC1EF7FF63C704701E48CD1DE1B2C709B4C735C6643BD95F3420E3B41FAB0A6E5258E6Cl8RF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27</Pages>
  <Words>10701</Words>
  <Characters>61002</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SPecialiST RePack</Company>
  <LinksUpToDate>false</LinksUpToDate>
  <CharactersWithSpaces>71560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subject/>
  <dc:creator>user92</dc:creator>
  <cp:keywords/>
  <dc:description/>
  <cp:lastModifiedBy>Windows User</cp:lastModifiedBy>
  <cp:revision>12</cp:revision>
  <cp:lastPrinted>2021-10-15T05:56:00Z</cp:lastPrinted>
  <dcterms:created xsi:type="dcterms:W3CDTF">2021-10-15T05:27:00Z</dcterms:created>
  <dcterms:modified xsi:type="dcterms:W3CDTF">2022-10-18T08:12:00Z</dcterms:modified>
  <dc:language>en-US</dc:language>
</cp:coreProperties>
</file>